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26" w:type="dxa"/>
        <w:tblLook w:val="04A0"/>
      </w:tblPr>
      <w:tblGrid>
        <w:gridCol w:w="1098"/>
        <w:gridCol w:w="4464"/>
        <w:gridCol w:w="4464"/>
      </w:tblGrid>
      <w:tr w:rsidR="00FF5DB4" w:rsidRPr="0083685D" w:rsidTr="00E94380">
        <w:tc>
          <w:tcPr>
            <w:tcW w:w="1098" w:type="dxa"/>
          </w:tcPr>
          <w:p w:rsidR="00FF5DB4" w:rsidRPr="0083685D" w:rsidRDefault="00FF5DB4" w:rsidP="00866962">
            <w:pPr>
              <w:rPr>
                <w:b/>
              </w:rPr>
            </w:pPr>
          </w:p>
        </w:tc>
        <w:tc>
          <w:tcPr>
            <w:tcW w:w="4464" w:type="dxa"/>
          </w:tcPr>
          <w:p w:rsidR="00FF5DB4" w:rsidRPr="0083685D" w:rsidRDefault="00FF5DB4" w:rsidP="00EE66F4">
            <w:pPr>
              <w:rPr>
                <w:b/>
              </w:rPr>
            </w:pPr>
            <w:r w:rsidRPr="0083685D">
              <w:rPr>
                <w:b/>
              </w:rPr>
              <w:t>Advantages</w:t>
            </w:r>
          </w:p>
        </w:tc>
        <w:tc>
          <w:tcPr>
            <w:tcW w:w="4464" w:type="dxa"/>
          </w:tcPr>
          <w:p w:rsidR="00FF5DB4" w:rsidRPr="0083685D" w:rsidRDefault="00FF5DB4" w:rsidP="00EE66F4">
            <w:pPr>
              <w:rPr>
                <w:b/>
              </w:rPr>
            </w:pPr>
            <w:r w:rsidRPr="0083685D">
              <w:rPr>
                <w:b/>
              </w:rPr>
              <w:t>Disadvantages</w:t>
            </w:r>
          </w:p>
        </w:tc>
      </w:tr>
      <w:tr w:rsidR="00691423" w:rsidTr="00E94380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23" w:rsidRPr="00EE66F4" w:rsidRDefault="00691423" w:rsidP="00EE66F4">
            <w:pPr>
              <w:ind w:left="288" w:hanging="270"/>
              <w:rPr>
                <w:b/>
              </w:rPr>
            </w:pPr>
            <w:r w:rsidRPr="00EE66F4">
              <w:rPr>
                <w:b/>
              </w:rPr>
              <w:t>Sole Proprietorship</w:t>
            </w:r>
          </w:p>
        </w:tc>
      </w:tr>
      <w:tr w:rsidR="00D07131" w:rsidTr="00E94380">
        <w:tc>
          <w:tcPr>
            <w:tcW w:w="1098" w:type="dxa"/>
            <w:tcBorders>
              <w:top w:val="single" w:sz="4" w:space="0" w:color="auto"/>
            </w:tcBorders>
          </w:tcPr>
          <w:p w:rsidR="00D07131" w:rsidRDefault="00E94380" w:rsidP="00E94380">
            <w:pPr>
              <w:jc w:val="right"/>
            </w:pPr>
            <w:r>
              <w:t>Costs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D07131" w:rsidRDefault="001B46CC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Simple</w:t>
            </w:r>
            <w:r w:rsidR="0083464F">
              <w:t xml:space="preserve">, </w:t>
            </w:r>
            <w:r>
              <w:t>inexpensive to create and operate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Low license fees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C3345B" w:rsidRDefault="00C3345B" w:rsidP="007E66E3"/>
          <w:p w:rsidR="00E94380" w:rsidRDefault="00E94380" w:rsidP="007E66E3">
            <w:pPr>
              <w:pStyle w:val="ListParagraph"/>
              <w:ind w:left="288"/>
            </w:pPr>
          </w:p>
        </w:tc>
      </w:tr>
      <w:tr w:rsidR="00946E99" w:rsidTr="00E94380">
        <w:tc>
          <w:tcPr>
            <w:tcW w:w="1098" w:type="dxa"/>
          </w:tcPr>
          <w:p w:rsidR="00946E99" w:rsidRDefault="00E94380" w:rsidP="00E94380">
            <w:pPr>
              <w:jc w:val="right"/>
            </w:pPr>
            <w:r>
              <w:t>Taxes</w:t>
            </w:r>
          </w:p>
        </w:tc>
        <w:tc>
          <w:tcPr>
            <w:tcW w:w="4464" w:type="dxa"/>
          </w:tcPr>
          <w:p w:rsidR="00946E99" w:rsidRDefault="001B46CC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 reports profit or loss on personal tax return</w:t>
            </w:r>
          </w:p>
        </w:tc>
        <w:tc>
          <w:tcPr>
            <w:tcW w:w="4464" w:type="dxa"/>
          </w:tcPr>
          <w:p w:rsidR="00946E99" w:rsidRDefault="00946E99" w:rsidP="00EE66F4">
            <w:pPr>
              <w:ind w:left="288" w:hanging="270"/>
            </w:pPr>
          </w:p>
        </w:tc>
      </w:tr>
      <w:tr w:rsidR="00946E99" w:rsidTr="00E94380">
        <w:tc>
          <w:tcPr>
            <w:tcW w:w="1098" w:type="dxa"/>
          </w:tcPr>
          <w:p w:rsidR="00946E99" w:rsidRDefault="00E94380" w:rsidP="00E94380">
            <w:pPr>
              <w:jc w:val="right"/>
            </w:pPr>
            <w:r>
              <w:t>Liability</w:t>
            </w:r>
          </w:p>
        </w:tc>
        <w:tc>
          <w:tcPr>
            <w:tcW w:w="4464" w:type="dxa"/>
          </w:tcPr>
          <w:p w:rsidR="00946E99" w:rsidRDefault="00946E99" w:rsidP="00EE66F4">
            <w:pPr>
              <w:pStyle w:val="ListParagraph"/>
              <w:ind w:left="342"/>
            </w:pPr>
          </w:p>
        </w:tc>
        <w:tc>
          <w:tcPr>
            <w:tcW w:w="4464" w:type="dxa"/>
          </w:tcPr>
          <w:p w:rsidR="00946E99" w:rsidRDefault="00C3345B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Owner is personally liable for business debts</w:t>
            </w:r>
          </w:p>
        </w:tc>
      </w:tr>
      <w:tr w:rsidR="007E66E3" w:rsidTr="00E94380">
        <w:tc>
          <w:tcPr>
            <w:tcW w:w="1098" w:type="dxa"/>
          </w:tcPr>
          <w:p w:rsidR="007E66E3" w:rsidRDefault="007E66E3" w:rsidP="00E94380">
            <w:pPr>
              <w:jc w:val="right"/>
            </w:pPr>
            <w:r>
              <w:t>Other</w:t>
            </w:r>
          </w:p>
        </w:tc>
        <w:tc>
          <w:tcPr>
            <w:tcW w:w="4464" w:type="dxa"/>
          </w:tcPr>
          <w:p w:rsidR="00080CF4" w:rsidRDefault="00080CF4" w:rsidP="007E66E3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Owner is the boss</w:t>
            </w:r>
          </w:p>
          <w:p w:rsidR="007E66E3" w:rsidRDefault="007E66E3" w:rsidP="007E66E3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Profits not shared</w:t>
            </w:r>
          </w:p>
          <w:p w:rsidR="007E66E3" w:rsidRDefault="007E66E3" w:rsidP="007E66E3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Minimal government reporting</w:t>
            </w:r>
          </w:p>
        </w:tc>
        <w:tc>
          <w:tcPr>
            <w:tcW w:w="4464" w:type="dxa"/>
          </w:tcPr>
          <w:p w:rsidR="007E66E3" w:rsidRDefault="007E66E3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Not a separate legal entity</w:t>
            </w:r>
          </w:p>
          <w:p w:rsidR="007E66E3" w:rsidRDefault="007E66E3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Difficult to raise capital</w:t>
            </w:r>
          </w:p>
          <w:p w:rsidR="007E66E3" w:rsidRDefault="007E66E3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Terminates with death</w:t>
            </w:r>
          </w:p>
        </w:tc>
      </w:tr>
      <w:tr w:rsidR="00691423" w:rsidTr="00E94380">
        <w:tc>
          <w:tcPr>
            <w:tcW w:w="10026" w:type="dxa"/>
            <w:gridSpan w:val="3"/>
          </w:tcPr>
          <w:p w:rsidR="00691423" w:rsidRPr="00EE66F4" w:rsidRDefault="00691423" w:rsidP="00EE66F4">
            <w:pPr>
              <w:ind w:left="288" w:hanging="270"/>
              <w:rPr>
                <w:b/>
              </w:rPr>
            </w:pPr>
            <w:r w:rsidRPr="00EE66F4">
              <w:rPr>
                <w:b/>
              </w:rPr>
              <w:t>C Corporation</w:t>
            </w:r>
          </w:p>
        </w:tc>
      </w:tr>
      <w:tr w:rsidR="00E94380" w:rsidTr="00ED531B">
        <w:tc>
          <w:tcPr>
            <w:tcW w:w="1098" w:type="dxa"/>
          </w:tcPr>
          <w:p w:rsidR="00E94380" w:rsidRDefault="00E94380" w:rsidP="00ED531B">
            <w:pPr>
              <w:jc w:val="right"/>
            </w:pPr>
            <w:r>
              <w:t>Costs</w:t>
            </w:r>
          </w:p>
        </w:tc>
        <w:tc>
          <w:tcPr>
            <w:tcW w:w="4464" w:type="dxa"/>
          </w:tcPr>
          <w:p w:rsidR="00E94380" w:rsidRDefault="00E94380" w:rsidP="00B43AD0">
            <w:pPr>
              <w:pStyle w:val="ListParagraph"/>
              <w:ind w:left="342"/>
            </w:pPr>
          </w:p>
        </w:tc>
        <w:tc>
          <w:tcPr>
            <w:tcW w:w="4464" w:type="dxa"/>
          </w:tcPr>
          <w:p w:rsidR="00E94380" w:rsidRDefault="00E94380" w:rsidP="00EE66F4">
            <w:pPr>
              <w:pStyle w:val="ListParagraph"/>
              <w:numPr>
                <w:ilvl w:val="0"/>
                <w:numId w:val="7"/>
              </w:numPr>
              <w:ind w:left="288" w:hanging="270"/>
            </w:pPr>
            <w:r>
              <w:t>More expensive to create and operate than sole proprietorship or partnership</w:t>
            </w:r>
          </w:p>
        </w:tc>
      </w:tr>
      <w:tr w:rsidR="00E94380" w:rsidTr="00E94380">
        <w:tc>
          <w:tcPr>
            <w:tcW w:w="1098" w:type="dxa"/>
          </w:tcPr>
          <w:p w:rsidR="00E94380" w:rsidRDefault="00E94380" w:rsidP="00ED531B">
            <w:pPr>
              <w:jc w:val="right"/>
            </w:pPr>
            <w:r>
              <w:t>Taxes</w:t>
            </w:r>
          </w:p>
        </w:tc>
        <w:tc>
          <w:tcPr>
            <w:tcW w:w="4464" w:type="dxa"/>
          </w:tcPr>
          <w:p w:rsidR="00E94380" w:rsidRDefault="00FF1E7D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As employees, o</w:t>
            </w:r>
            <w:r w:rsidR="00E94380">
              <w:t>wners can deduct fringe benefits as business expenses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can split corporate profits among owners and the corporations, paying a lower tax rate</w:t>
            </w:r>
          </w:p>
        </w:tc>
        <w:tc>
          <w:tcPr>
            <w:tcW w:w="4464" w:type="dxa"/>
          </w:tcPr>
          <w:p w:rsidR="00561284" w:rsidRDefault="00561284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 xml:space="preserve">Minimum </w:t>
            </w:r>
            <w:r w:rsidR="00094BFD">
              <w:t xml:space="preserve">annual </w:t>
            </w:r>
            <w:r>
              <w:t>tax liability of $800</w:t>
            </w:r>
            <w:r w:rsidR="00094BFD">
              <w:t xml:space="preserve"> payable to the State of California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Must pay corporate income taxes on any gain or profit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Double taxation is a threat because the corporation is a separate taxable entity.  Shareholders must pay taxes on dividends.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Tax losses cannot be deducted by stockholders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No beneficial employment tax treatment</w:t>
            </w:r>
          </w:p>
        </w:tc>
      </w:tr>
      <w:tr w:rsidR="00E94380" w:rsidTr="00ED531B">
        <w:tc>
          <w:tcPr>
            <w:tcW w:w="1098" w:type="dxa"/>
          </w:tcPr>
          <w:p w:rsidR="00E94380" w:rsidRDefault="00E94380" w:rsidP="00ED531B">
            <w:pPr>
              <w:jc w:val="right"/>
            </w:pPr>
            <w:r>
              <w:t>Liability</w:t>
            </w:r>
          </w:p>
        </w:tc>
        <w:tc>
          <w:tcPr>
            <w:tcW w:w="4464" w:type="dxa"/>
          </w:tcPr>
          <w:p w:rsidR="00E94380" w:rsidRDefault="00E94380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Less risk from government audits</w:t>
            </w:r>
          </w:p>
          <w:p w:rsidR="00E94380" w:rsidRDefault="00E94380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have limited personal liability for business debts</w:t>
            </w:r>
          </w:p>
        </w:tc>
        <w:tc>
          <w:tcPr>
            <w:tcW w:w="4464" w:type="dxa"/>
          </w:tcPr>
          <w:p w:rsidR="00E94380" w:rsidRDefault="00E94380" w:rsidP="00EE66F4">
            <w:pPr>
              <w:pStyle w:val="ListParagraph"/>
              <w:numPr>
                <w:ilvl w:val="0"/>
                <w:numId w:val="9"/>
              </w:numPr>
              <w:ind w:left="288" w:hanging="270"/>
            </w:pPr>
            <w:r>
              <w:t>Officers and directors can be held personally liable for some corporation obligations</w:t>
            </w:r>
          </w:p>
        </w:tc>
      </w:tr>
      <w:tr w:rsidR="00E94380" w:rsidTr="00E94380">
        <w:tc>
          <w:tcPr>
            <w:tcW w:w="1098" w:type="dxa"/>
          </w:tcPr>
          <w:p w:rsidR="00E94380" w:rsidRDefault="00561284" w:rsidP="00561284">
            <w:pPr>
              <w:jc w:val="right"/>
            </w:pPr>
            <w:r>
              <w:t>Other</w:t>
            </w:r>
          </w:p>
        </w:tc>
        <w:tc>
          <w:tcPr>
            <w:tcW w:w="4464" w:type="dxa"/>
          </w:tcPr>
          <w:p w:rsidR="00E94380" w:rsidRDefault="0056128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Easy ownership transfer</w:t>
            </w:r>
          </w:p>
          <w:p w:rsidR="00561284" w:rsidRDefault="0056128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Entity continues until terminated</w:t>
            </w:r>
          </w:p>
          <w:p w:rsidR="00561284" w:rsidRDefault="0056128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Suitable structure for raising capital</w:t>
            </w:r>
          </w:p>
        </w:tc>
        <w:tc>
          <w:tcPr>
            <w:tcW w:w="4464" w:type="dxa"/>
          </w:tcPr>
          <w:p w:rsidR="00E94380" w:rsidRDefault="00561284" w:rsidP="00561284">
            <w:pPr>
              <w:pStyle w:val="ListParagraph"/>
              <w:numPr>
                <w:ilvl w:val="0"/>
                <w:numId w:val="10"/>
              </w:numPr>
              <w:ind w:left="288" w:hanging="270"/>
            </w:pPr>
            <w:r>
              <w:t>Charter restrictions</w:t>
            </w:r>
          </w:p>
          <w:p w:rsidR="00561284" w:rsidRDefault="00561284" w:rsidP="00561284">
            <w:pPr>
              <w:pStyle w:val="ListParagraph"/>
              <w:numPr>
                <w:ilvl w:val="0"/>
                <w:numId w:val="10"/>
              </w:numPr>
              <w:ind w:left="288" w:hanging="270"/>
            </w:pPr>
            <w:r>
              <w:t>Legal requirements</w:t>
            </w:r>
          </w:p>
          <w:p w:rsidR="00561284" w:rsidRDefault="00561284" w:rsidP="00561284">
            <w:pPr>
              <w:pStyle w:val="ListParagraph"/>
              <w:numPr>
                <w:ilvl w:val="0"/>
                <w:numId w:val="10"/>
              </w:numPr>
              <w:ind w:left="288" w:hanging="270"/>
            </w:pPr>
            <w:r>
              <w:t>More government regulation</w:t>
            </w:r>
          </w:p>
        </w:tc>
      </w:tr>
      <w:tr w:rsidR="00E94380" w:rsidTr="00E94380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80" w:rsidRPr="00AA7181" w:rsidRDefault="00E94380" w:rsidP="00AA7181">
            <w:pPr>
              <w:rPr>
                <w:b/>
              </w:rPr>
            </w:pPr>
            <w:r w:rsidRPr="00AA7181">
              <w:rPr>
                <w:b/>
              </w:rPr>
              <w:t>S Corporation</w:t>
            </w:r>
          </w:p>
        </w:tc>
      </w:tr>
      <w:tr w:rsidR="0089615D" w:rsidTr="00ED531B">
        <w:tc>
          <w:tcPr>
            <w:tcW w:w="1098" w:type="dxa"/>
          </w:tcPr>
          <w:p w:rsidR="0089615D" w:rsidRDefault="0089615D" w:rsidP="00ED531B">
            <w:pPr>
              <w:jc w:val="right"/>
            </w:pPr>
            <w:r>
              <w:t>Costs</w:t>
            </w:r>
          </w:p>
        </w:tc>
        <w:tc>
          <w:tcPr>
            <w:tcW w:w="4464" w:type="dxa"/>
          </w:tcPr>
          <w:p w:rsidR="0089615D" w:rsidRDefault="0089615D" w:rsidP="00B43AD0">
            <w:pPr>
              <w:pStyle w:val="ListParagraph"/>
              <w:ind w:left="342"/>
            </w:pPr>
          </w:p>
        </w:tc>
        <w:tc>
          <w:tcPr>
            <w:tcW w:w="4464" w:type="dxa"/>
          </w:tcPr>
          <w:p w:rsidR="0089615D" w:rsidRDefault="0089615D" w:rsidP="00ED531B">
            <w:pPr>
              <w:pStyle w:val="ListParagraph"/>
              <w:numPr>
                <w:ilvl w:val="0"/>
                <w:numId w:val="8"/>
              </w:numPr>
              <w:ind w:left="288" w:hanging="270"/>
            </w:pPr>
            <w:r>
              <w:t>More expensive to create and operate than sole proprietorship or partnership</w:t>
            </w:r>
          </w:p>
        </w:tc>
      </w:tr>
      <w:tr w:rsidR="0089615D" w:rsidTr="00E94380">
        <w:tc>
          <w:tcPr>
            <w:tcW w:w="1098" w:type="dxa"/>
          </w:tcPr>
          <w:p w:rsidR="0089615D" w:rsidRDefault="0089615D" w:rsidP="00ED531B">
            <w:pPr>
              <w:jc w:val="right"/>
            </w:pPr>
            <w:r>
              <w:t>Taxes</w:t>
            </w:r>
          </w:p>
        </w:tc>
        <w:tc>
          <w:tcPr>
            <w:tcW w:w="4464" w:type="dxa"/>
          </w:tcPr>
          <w:p w:rsidR="0089615D" w:rsidRDefault="00D55CD1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 xml:space="preserve">The </w:t>
            </w:r>
            <w:r w:rsidR="0089615D">
              <w:t>Corporation is not required to pay income taxes</w:t>
            </w:r>
          </w:p>
          <w:p w:rsidR="0089615D" w:rsidRDefault="0089615D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can use corporate losses to offset income from other status</w:t>
            </w:r>
          </w:p>
          <w:p w:rsidR="0089615D" w:rsidRDefault="0089615D" w:rsidP="00F04053">
            <w:pPr>
              <w:ind w:left="-18"/>
            </w:pPr>
          </w:p>
        </w:tc>
        <w:tc>
          <w:tcPr>
            <w:tcW w:w="4464" w:type="dxa"/>
          </w:tcPr>
          <w:p w:rsidR="00094BFD" w:rsidRDefault="00094BFD" w:rsidP="00094BFD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Minimum annual tax liability of $800 payable to the State of California</w:t>
            </w:r>
          </w:p>
          <w:p w:rsidR="009300C1" w:rsidRDefault="00D55CD1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Each shareholder pays taxes on his/her share of the corporation’s profit regardless of whether the cash is distributed</w:t>
            </w:r>
          </w:p>
          <w:p w:rsidR="009300C1" w:rsidRDefault="009300C1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If your tax bracket exceeds the corporate tax rate, a S-Corp may be undesirable</w:t>
            </w:r>
          </w:p>
          <w:p w:rsidR="009300C1" w:rsidRDefault="009300C1" w:rsidP="00EE66F4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Complexities and tax considerations mean an accountant must be consult</w:t>
            </w:r>
            <w:r w:rsidR="00D55CD1">
              <w:t>ed</w:t>
            </w:r>
            <w:r>
              <w:t xml:space="preserve"> for tax concerns</w:t>
            </w:r>
          </w:p>
          <w:p w:rsidR="0089615D" w:rsidRDefault="0089615D" w:rsidP="009300C1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Fringe benefits for shareholders are limited</w:t>
            </w:r>
          </w:p>
        </w:tc>
      </w:tr>
      <w:tr w:rsidR="0089615D" w:rsidTr="00ED531B">
        <w:tc>
          <w:tcPr>
            <w:tcW w:w="1098" w:type="dxa"/>
            <w:tcBorders>
              <w:top w:val="single" w:sz="4" w:space="0" w:color="auto"/>
            </w:tcBorders>
          </w:tcPr>
          <w:p w:rsidR="0089615D" w:rsidRDefault="0089615D" w:rsidP="00ED531B">
            <w:pPr>
              <w:jc w:val="right"/>
            </w:pPr>
            <w:r>
              <w:t>Liability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9615D" w:rsidRDefault="0089615D" w:rsidP="00ED531B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Less risk from government audits</w:t>
            </w:r>
          </w:p>
          <w:p w:rsidR="0089615D" w:rsidRDefault="0089615D" w:rsidP="00ED531B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have limited personal liability for business debts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9615D" w:rsidRDefault="0089615D" w:rsidP="00ED531B">
            <w:pPr>
              <w:pStyle w:val="ListParagraph"/>
              <w:numPr>
                <w:ilvl w:val="0"/>
                <w:numId w:val="9"/>
              </w:numPr>
              <w:ind w:left="288" w:hanging="270"/>
            </w:pPr>
            <w:r>
              <w:t>Officers and directors can be held personally liable for some corporation obligations</w:t>
            </w:r>
          </w:p>
        </w:tc>
      </w:tr>
      <w:tr w:rsidR="0089615D" w:rsidTr="00E94380">
        <w:tc>
          <w:tcPr>
            <w:tcW w:w="1098" w:type="dxa"/>
          </w:tcPr>
          <w:p w:rsidR="0089615D" w:rsidRDefault="009300C1" w:rsidP="009300C1">
            <w:pPr>
              <w:jc w:val="right"/>
            </w:pPr>
            <w:r>
              <w:t>Other</w:t>
            </w:r>
          </w:p>
        </w:tc>
        <w:tc>
          <w:tcPr>
            <w:tcW w:w="4464" w:type="dxa"/>
          </w:tcPr>
          <w:p w:rsidR="009300C1" w:rsidRDefault="009300C1" w:rsidP="009300C1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Easy ownership transfer</w:t>
            </w:r>
          </w:p>
          <w:p w:rsidR="009300C1" w:rsidRDefault="009300C1" w:rsidP="009300C1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lastRenderedPageBreak/>
              <w:t>Entity continues until terminated</w:t>
            </w:r>
          </w:p>
          <w:p w:rsidR="0089615D" w:rsidRDefault="009300C1" w:rsidP="009300C1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Suitable structure for raising capital</w:t>
            </w:r>
          </w:p>
        </w:tc>
        <w:tc>
          <w:tcPr>
            <w:tcW w:w="4464" w:type="dxa"/>
          </w:tcPr>
          <w:p w:rsidR="0089615D" w:rsidRDefault="009300C1" w:rsidP="009300C1">
            <w:pPr>
              <w:pStyle w:val="ListParagraph"/>
              <w:numPr>
                <w:ilvl w:val="0"/>
                <w:numId w:val="10"/>
              </w:numPr>
              <w:ind w:left="288"/>
            </w:pPr>
            <w:r>
              <w:lastRenderedPageBreak/>
              <w:t>Charter restrictions</w:t>
            </w:r>
          </w:p>
          <w:p w:rsidR="009300C1" w:rsidRDefault="009300C1" w:rsidP="009300C1">
            <w:pPr>
              <w:pStyle w:val="ListParagraph"/>
              <w:numPr>
                <w:ilvl w:val="0"/>
                <w:numId w:val="10"/>
              </w:numPr>
              <w:ind w:left="288" w:hanging="270"/>
            </w:pPr>
            <w:r>
              <w:lastRenderedPageBreak/>
              <w:t>Legal requirements</w:t>
            </w:r>
          </w:p>
          <w:p w:rsidR="009300C1" w:rsidRDefault="009300C1" w:rsidP="009300C1">
            <w:pPr>
              <w:pStyle w:val="ListParagraph"/>
              <w:numPr>
                <w:ilvl w:val="0"/>
                <w:numId w:val="10"/>
              </w:numPr>
              <w:ind w:left="288"/>
            </w:pPr>
            <w:r>
              <w:t>More government regulation</w:t>
            </w:r>
          </w:p>
          <w:p w:rsidR="003E0645" w:rsidRDefault="003E0645" w:rsidP="009300C1">
            <w:pPr>
              <w:pStyle w:val="ListParagraph"/>
              <w:numPr>
                <w:ilvl w:val="0"/>
                <w:numId w:val="10"/>
              </w:numPr>
              <w:ind w:left="288"/>
            </w:pPr>
            <w:r>
              <w:t>No more than 35 stockholders</w:t>
            </w:r>
          </w:p>
        </w:tc>
      </w:tr>
      <w:tr w:rsidR="0089615D" w:rsidTr="00E94380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D" w:rsidRPr="00AA7181" w:rsidRDefault="0089615D" w:rsidP="00AA7181">
            <w:pPr>
              <w:rPr>
                <w:b/>
              </w:rPr>
            </w:pPr>
            <w:r w:rsidRPr="00AA7181">
              <w:rPr>
                <w:b/>
              </w:rPr>
              <w:lastRenderedPageBreak/>
              <w:t>Partnership</w:t>
            </w:r>
          </w:p>
        </w:tc>
      </w:tr>
      <w:tr w:rsidR="00872474" w:rsidTr="00E94380">
        <w:tc>
          <w:tcPr>
            <w:tcW w:w="1098" w:type="dxa"/>
            <w:tcBorders>
              <w:top w:val="single" w:sz="4" w:space="0" w:color="auto"/>
            </w:tcBorders>
          </w:tcPr>
          <w:p w:rsidR="00872474" w:rsidRDefault="00872474" w:rsidP="00ED531B">
            <w:pPr>
              <w:jc w:val="right"/>
            </w:pPr>
            <w:r>
              <w:t>Costs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Simple and inexpensive to create and operate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72474" w:rsidRDefault="00A95750" w:rsidP="00A95750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 xml:space="preserve">Preparing </w:t>
            </w:r>
            <w:r w:rsidR="00C30B03">
              <w:t xml:space="preserve">the </w:t>
            </w:r>
            <w:r>
              <w:t>p</w:t>
            </w:r>
            <w:r w:rsidR="00872474">
              <w:t>artnership agreement incurs legal fees</w:t>
            </w:r>
          </w:p>
        </w:tc>
      </w:tr>
      <w:tr w:rsidR="00AA7181" w:rsidTr="00E94380">
        <w:tc>
          <w:tcPr>
            <w:tcW w:w="1098" w:type="dxa"/>
          </w:tcPr>
          <w:p w:rsidR="00AA7181" w:rsidRDefault="00AA7181" w:rsidP="00ED531B">
            <w:pPr>
              <w:jc w:val="right"/>
            </w:pPr>
            <w:r>
              <w:t>Taxes</w:t>
            </w:r>
          </w:p>
        </w:tc>
        <w:tc>
          <w:tcPr>
            <w:tcW w:w="4464" w:type="dxa"/>
          </w:tcPr>
          <w:p w:rsidR="00AA7181" w:rsidRDefault="00AA7181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Each partner may deduct their pro rata share of any partnership losses</w:t>
            </w:r>
          </w:p>
          <w:p w:rsidR="00AA7181" w:rsidRDefault="00AA7181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report profit or loss on personal tax return</w:t>
            </w:r>
          </w:p>
        </w:tc>
        <w:tc>
          <w:tcPr>
            <w:tcW w:w="4464" w:type="dxa"/>
          </w:tcPr>
          <w:p w:rsidR="00AA7181" w:rsidRDefault="00AA7181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No beneficial employment tax treatment</w:t>
            </w:r>
          </w:p>
        </w:tc>
      </w:tr>
      <w:tr w:rsidR="00AA7181" w:rsidTr="00E94380">
        <w:tc>
          <w:tcPr>
            <w:tcW w:w="1098" w:type="dxa"/>
            <w:tcBorders>
              <w:bottom w:val="single" w:sz="4" w:space="0" w:color="auto"/>
            </w:tcBorders>
          </w:tcPr>
          <w:p w:rsidR="00AA7181" w:rsidRDefault="00AA7181" w:rsidP="00ED531B">
            <w:pPr>
              <w:jc w:val="right"/>
            </w:pPr>
            <w:r>
              <w:t>Liability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A7181" w:rsidRDefault="00AA7181" w:rsidP="00B43AD0">
            <w:pPr>
              <w:pStyle w:val="ListParagraph"/>
              <w:ind w:left="342"/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A7181" w:rsidRDefault="00AA7181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Owners are personally liable for business debts</w:t>
            </w:r>
          </w:p>
        </w:tc>
      </w:tr>
      <w:tr w:rsidR="00872474" w:rsidTr="00E94380">
        <w:tc>
          <w:tcPr>
            <w:tcW w:w="1098" w:type="dxa"/>
            <w:tcBorders>
              <w:bottom w:val="single" w:sz="4" w:space="0" w:color="auto"/>
            </w:tcBorders>
          </w:tcPr>
          <w:p w:rsidR="00872474" w:rsidRDefault="00872474" w:rsidP="00ED531B">
            <w:pPr>
              <w:jc w:val="right"/>
            </w:pPr>
            <w:r>
              <w:t>Other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Easy to form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Partners are the boss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Suitable structure for raising capital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Partners’ skills can complement each other</w:t>
            </w:r>
          </w:p>
          <w:p w:rsidR="00872474" w:rsidRDefault="00872474" w:rsidP="00605F9F"/>
        </w:tc>
        <w:tc>
          <w:tcPr>
            <w:tcW w:w="4464" w:type="dxa"/>
            <w:tcBorders>
              <w:bottom w:val="single" w:sz="4" w:space="0" w:color="auto"/>
            </w:tcBorders>
          </w:tcPr>
          <w:p w:rsidR="00872474" w:rsidRDefault="00872474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Hard to find suitable partners</w:t>
            </w:r>
          </w:p>
          <w:p w:rsidR="00872474" w:rsidRDefault="00872474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Partner disagreements are common</w:t>
            </w:r>
          </w:p>
          <w:p w:rsidR="00872474" w:rsidRDefault="00872474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Authority of partners must be defined in partnership agreement</w:t>
            </w:r>
          </w:p>
          <w:p w:rsidR="009B20FC" w:rsidRDefault="009B20FC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Difficult to dissolve</w:t>
            </w:r>
          </w:p>
          <w:p w:rsidR="009B20FC" w:rsidRDefault="009B20FC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Terminates with death</w:t>
            </w:r>
          </w:p>
        </w:tc>
      </w:tr>
      <w:tr w:rsidR="00872474" w:rsidTr="00E94380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74" w:rsidRPr="00AD7D47" w:rsidRDefault="00872474" w:rsidP="00AD7D47">
            <w:pPr>
              <w:rPr>
                <w:b/>
              </w:rPr>
            </w:pPr>
            <w:r w:rsidRPr="00AD7D47">
              <w:rPr>
                <w:b/>
              </w:rPr>
              <w:t>Limited Liability Corporation (LLC)</w:t>
            </w:r>
          </w:p>
        </w:tc>
      </w:tr>
      <w:tr w:rsidR="00872474" w:rsidTr="00E94380">
        <w:tc>
          <w:tcPr>
            <w:tcW w:w="1098" w:type="dxa"/>
          </w:tcPr>
          <w:p w:rsidR="00872474" w:rsidRDefault="00872474" w:rsidP="00AD7D47">
            <w:pPr>
              <w:jc w:val="right"/>
            </w:pPr>
            <w:r>
              <w:t>Costs</w:t>
            </w:r>
          </w:p>
        </w:tc>
        <w:tc>
          <w:tcPr>
            <w:tcW w:w="4464" w:type="dxa"/>
          </w:tcPr>
          <w:p w:rsidR="00872474" w:rsidRDefault="00872474" w:rsidP="00B43AD0">
            <w:pPr>
              <w:pStyle w:val="ListParagraph"/>
              <w:ind w:left="342"/>
            </w:pPr>
          </w:p>
        </w:tc>
        <w:tc>
          <w:tcPr>
            <w:tcW w:w="4464" w:type="dxa"/>
          </w:tcPr>
          <w:p w:rsidR="00872474" w:rsidRDefault="00872474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Annual fees higher than for corporations</w:t>
            </w:r>
          </w:p>
        </w:tc>
      </w:tr>
      <w:tr w:rsidR="00872474" w:rsidTr="00E94380">
        <w:tc>
          <w:tcPr>
            <w:tcW w:w="1098" w:type="dxa"/>
          </w:tcPr>
          <w:p w:rsidR="00872474" w:rsidRDefault="00872474" w:rsidP="00AD7D47">
            <w:pPr>
              <w:jc w:val="right"/>
            </w:pPr>
            <w:r>
              <w:t>Taxes</w:t>
            </w:r>
          </w:p>
        </w:tc>
        <w:tc>
          <w:tcPr>
            <w:tcW w:w="4464" w:type="dxa"/>
          </w:tcPr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Avoids double taxation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LLC is not required to pay income taxes but may elect to be taxed as a corporation.  (Members must report their pro rata share of income whether distributed or not.)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Members deduct their pro rata share of any LLC losses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Profit and losses can be allocated differently than ownership interests</w:t>
            </w:r>
          </w:p>
        </w:tc>
        <w:tc>
          <w:tcPr>
            <w:tcW w:w="4464" w:type="dxa"/>
          </w:tcPr>
          <w:p w:rsidR="00094BFD" w:rsidRDefault="00094BFD" w:rsidP="00094BFD">
            <w:pPr>
              <w:pStyle w:val="ListParagraph"/>
              <w:numPr>
                <w:ilvl w:val="0"/>
                <w:numId w:val="4"/>
              </w:numPr>
              <w:ind w:left="288" w:hanging="270"/>
            </w:pPr>
            <w:r>
              <w:t>Minimum annual tax liability of $800 payable to the State of California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No beneficial employment tax treatment</w:t>
            </w:r>
          </w:p>
          <w:p w:rsidR="00872474" w:rsidRDefault="00872474" w:rsidP="00EE66F4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Restrictions on fringe benefits</w:t>
            </w:r>
          </w:p>
          <w:p w:rsidR="00872474" w:rsidRDefault="00872474" w:rsidP="00E66B70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Risks of higher taxes for business done in other states</w:t>
            </w:r>
          </w:p>
        </w:tc>
      </w:tr>
      <w:tr w:rsidR="00872474" w:rsidTr="00ED531B">
        <w:tc>
          <w:tcPr>
            <w:tcW w:w="1098" w:type="dxa"/>
            <w:tcBorders>
              <w:top w:val="single" w:sz="4" w:space="0" w:color="auto"/>
            </w:tcBorders>
          </w:tcPr>
          <w:p w:rsidR="00872474" w:rsidRDefault="00872474" w:rsidP="00AD7D47">
            <w:pPr>
              <w:jc w:val="right"/>
            </w:pPr>
            <w:r>
              <w:t>Liability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72474" w:rsidRDefault="00872474" w:rsidP="00ED531B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Owners have limited personal liability for business debts if they participate in management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72474" w:rsidRDefault="00872474" w:rsidP="00E66B70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Risks of greater liability for business done in other states</w:t>
            </w:r>
          </w:p>
          <w:p w:rsidR="00872474" w:rsidRDefault="00872474" w:rsidP="00E66B70">
            <w:pPr>
              <w:ind w:left="288" w:hanging="270"/>
            </w:pPr>
          </w:p>
        </w:tc>
      </w:tr>
      <w:tr w:rsidR="00872474" w:rsidTr="00E94380">
        <w:tc>
          <w:tcPr>
            <w:tcW w:w="1098" w:type="dxa"/>
          </w:tcPr>
          <w:p w:rsidR="00872474" w:rsidRDefault="00872474" w:rsidP="003E0645">
            <w:pPr>
              <w:jc w:val="right"/>
            </w:pPr>
            <w:r>
              <w:t>Other</w:t>
            </w:r>
          </w:p>
        </w:tc>
        <w:tc>
          <w:tcPr>
            <w:tcW w:w="4464" w:type="dxa"/>
          </w:tcPr>
          <w:p w:rsidR="00872474" w:rsidRDefault="00872474" w:rsidP="00EE66F4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>Not at risk for “unreasonable compensation”</w:t>
            </w:r>
          </w:p>
          <w:p w:rsidR="00872474" w:rsidRDefault="00872474" w:rsidP="00131317">
            <w:pPr>
              <w:pStyle w:val="ListParagraph"/>
              <w:numPr>
                <w:ilvl w:val="0"/>
                <w:numId w:val="10"/>
              </w:numPr>
              <w:ind w:left="342"/>
            </w:pPr>
            <w:r>
              <w:t xml:space="preserve">No restriction of number of </w:t>
            </w:r>
            <w:r w:rsidR="00131317">
              <w:t>members</w:t>
            </w:r>
          </w:p>
        </w:tc>
        <w:tc>
          <w:tcPr>
            <w:tcW w:w="4464" w:type="dxa"/>
          </w:tcPr>
          <w:p w:rsidR="00872474" w:rsidRDefault="00872474" w:rsidP="00ED531B">
            <w:pPr>
              <w:pStyle w:val="ListParagraph"/>
              <w:numPr>
                <w:ilvl w:val="0"/>
                <w:numId w:val="1"/>
              </w:numPr>
              <w:ind w:left="288" w:hanging="270"/>
            </w:pPr>
            <w:r>
              <w:t>A professional service company cannot be a LLC</w:t>
            </w:r>
          </w:p>
        </w:tc>
      </w:tr>
    </w:tbl>
    <w:p w:rsidR="00DE079D" w:rsidRDefault="009A648E"/>
    <w:sectPr w:rsidR="00DE079D" w:rsidSect="00D24B89">
      <w:headerReference w:type="default" r:id="rId7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8E" w:rsidRDefault="009A648E" w:rsidP="00455F03">
      <w:pPr>
        <w:spacing w:after="0" w:line="240" w:lineRule="auto"/>
      </w:pPr>
      <w:r>
        <w:separator/>
      </w:r>
    </w:p>
  </w:endnote>
  <w:endnote w:type="continuationSeparator" w:id="0">
    <w:p w:rsidR="009A648E" w:rsidRDefault="009A648E" w:rsidP="0045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8E" w:rsidRDefault="009A648E" w:rsidP="00455F03">
      <w:pPr>
        <w:spacing w:after="0" w:line="240" w:lineRule="auto"/>
      </w:pPr>
      <w:r>
        <w:separator/>
      </w:r>
    </w:p>
  </w:footnote>
  <w:footnote w:type="continuationSeparator" w:id="0">
    <w:p w:rsidR="009A648E" w:rsidRDefault="009A648E" w:rsidP="0045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03" w:rsidRDefault="00455F03" w:rsidP="00455F03">
    <w:pPr>
      <w:pStyle w:val="Header"/>
      <w:jc w:val="center"/>
    </w:pPr>
    <w:r>
      <w:t>Ways to Organize Your Business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3EE"/>
    <w:multiLevelType w:val="hybridMultilevel"/>
    <w:tmpl w:val="702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45286"/>
    <w:multiLevelType w:val="hybridMultilevel"/>
    <w:tmpl w:val="4E6E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156C9"/>
    <w:multiLevelType w:val="hybridMultilevel"/>
    <w:tmpl w:val="D7FA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314B"/>
    <w:multiLevelType w:val="hybridMultilevel"/>
    <w:tmpl w:val="B36A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B6DE5"/>
    <w:multiLevelType w:val="hybridMultilevel"/>
    <w:tmpl w:val="4F72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2549E"/>
    <w:multiLevelType w:val="hybridMultilevel"/>
    <w:tmpl w:val="EBC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B3013"/>
    <w:multiLevelType w:val="hybridMultilevel"/>
    <w:tmpl w:val="0B7E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60CD4"/>
    <w:multiLevelType w:val="hybridMultilevel"/>
    <w:tmpl w:val="C4D0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02E73"/>
    <w:multiLevelType w:val="hybridMultilevel"/>
    <w:tmpl w:val="62DA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E1E65"/>
    <w:multiLevelType w:val="hybridMultilevel"/>
    <w:tmpl w:val="70FC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31"/>
    <w:rsid w:val="00024A33"/>
    <w:rsid w:val="0006148D"/>
    <w:rsid w:val="0007059A"/>
    <w:rsid w:val="00080CF4"/>
    <w:rsid w:val="00090DCE"/>
    <w:rsid w:val="00094BFD"/>
    <w:rsid w:val="00095F57"/>
    <w:rsid w:val="000D1E60"/>
    <w:rsid w:val="00131317"/>
    <w:rsid w:val="001631A1"/>
    <w:rsid w:val="001B46CC"/>
    <w:rsid w:val="003D4989"/>
    <w:rsid w:val="003E0645"/>
    <w:rsid w:val="003E3FA6"/>
    <w:rsid w:val="0040092C"/>
    <w:rsid w:val="00455F03"/>
    <w:rsid w:val="004B1370"/>
    <w:rsid w:val="00561284"/>
    <w:rsid w:val="005A019B"/>
    <w:rsid w:val="00605F9F"/>
    <w:rsid w:val="00691423"/>
    <w:rsid w:val="00697F96"/>
    <w:rsid w:val="006B228A"/>
    <w:rsid w:val="00752816"/>
    <w:rsid w:val="00773D62"/>
    <w:rsid w:val="00781BFB"/>
    <w:rsid w:val="007E66E3"/>
    <w:rsid w:val="0081004B"/>
    <w:rsid w:val="0083464F"/>
    <w:rsid w:val="0083685D"/>
    <w:rsid w:val="0086576C"/>
    <w:rsid w:val="00872474"/>
    <w:rsid w:val="00893C30"/>
    <w:rsid w:val="0089615D"/>
    <w:rsid w:val="00897C75"/>
    <w:rsid w:val="009300C1"/>
    <w:rsid w:val="00946E99"/>
    <w:rsid w:val="009756B9"/>
    <w:rsid w:val="0098066F"/>
    <w:rsid w:val="009A648E"/>
    <w:rsid w:val="009B20FC"/>
    <w:rsid w:val="009E3557"/>
    <w:rsid w:val="00A35148"/>
    <w:rsid w:val="00A9126D"/>
    <w:rsid w:val="00A95750"/>
    <w:rsid w:val="00AA7181"/>
    <w:rsid w:val="00AD7D47"/>
    <w:rsid w:val="00AE5801"/>
    <w:rsid w:val="00B43AD0"/>
    <w:rsid w:val="00BA04A0"/>
    <w:rsid w:val="00C02533"/>
    <w:rsid w:val="00C30B03"/>
    <w:rsid w:val="00C3345B"/>
    <w:rsid w:val="00C5528B"/>
    <w:rsid w:val="00C90235"/>
    <w:rsid w:val="00CC4654"/>
    <w:rsid w:val="00D07131"/>
    <w:rsid w:val="00D24B89"/>
    <w:rsid w:val="00D4173E"/>
    <w:rsid w:val="00D540CE"/>
    <w:rsid w:val="00D55CD1"/>
    <w:rsid w:val="00D65C71"/>
    <w:rsid w:val="00E66B70"/>
    <w:rsid w:val="00E872EB"/>
    <w:rsid w:val="00E94380"/>
    <w:rsid w:val="00ED213C"/>
    <w:rsid w:val="00EE66F4"/>
    <w:rsid w:val="00F04053"/>
    <w:rsid w:val="00F2032C"/>
    <w:rsid w:val="00F60074"/>
    <w:rsid w:val="00F659BE"/>
    <w:rsid w:val="00F85584"/>
    <w:rsid w:val="00FD4808"/>
    <w:rsid w:val="00FF1E7D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03"/>
  </w:style>
  <w:style w:type="paragraph" w:styleId="Footer">
    <w:name w:val="footer"/>
    <w:basedOn w:val="Normal"/>
    <w:link w:val="FooterChar"/>
    <w:uiPriority w:val="99"/>
    <w:semiHidden/>
    <w:unhideWhenUsed/>
    <w:rsid w:val="0045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F03"/>
  </w:style>
  <w:style w:type="paragraph" w:styleId="BalloonText">
    <w:name w:val="Balloon Text"/>
    <w:basedOn w:val="Normal"/>
    <w:link w:val="BalloonTextChar"/>
    <w:uiPriority w:val="99"/>
    <w:semiHidden/>
    <w:unhideWhenUsed/>
    <w:rsid w:val="0045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</dc:creator>
  <cp:lastModifiedBy>Sallie Shapiro</cp:lastModifiedBy>
  <cp:revision>65</cp:revision>
  <dcterms:created xsi:type="dcterms:W3CDTF">2014-04-10T17:46:00Z</dcterms:created>
  <dcterms:modified xsi:type="dcterms:W3CDTF">2014-06-01T20:35:00Z</dcterms:modified>
</cp:coreProperties>
</file>