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A7" w:rsidRPr="00654FA7" w:rsidRDefault="00654FA7" w:rsidP="00654FA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54FA7">
        <w:rPr>
          <w:rFonts w:ascii="Times New Roman" w:eastAsia="Times New Roman" w:hAnsi="Times New Roman" w:cs="Times New Roman"/>
          <w:b/>
          <w:bCs/>
          <w:color w:val="264E7A"/>
          <w:sz w:val="30"/>
          <w:szCs w:val="30"/>
        </w:rPr>
        <w:t>SBA Names Eastern Pa. 2017 Entrepreneurial Success of Year</w:t>
      </w:r>
    </w:p>
    <w:p w:rsidR="00654FA7" w:rsidRDefault="00654FA7" w:rsidP="00654FA7">
      <w:pPr>
        <w:spacing w:before="100" w:beforeAutospacing="1" w:after="100" w:afterAutospacing="1" w:line="240" w:lineRule="auto"/>
        <w:jc w:val="center"/>
        <w:outlineLvl w:val="2"/>
        <w:rPr>
          <w:rFonts w:ascii="Times New Roman" w:eastAsia="Times New Roman" w:hAnsi="Times New Roman" w:cs="Times New Roman"/>
          <w:b/>
          <w:bCs/>
          <w:i/>
          <w:iCs/>
          <w:color w:val="264E7A"/>
          <w:sz w:val="30"/>
          <w:szCs w:val="30"/>
        </w:rPr>
      </w:pPr>
      <w:r w:rsidRPr="00654FA7">
        <w:rPr>
          <w:rFonts w:ascii="Times New Roman" w:eastAsia="Times New Roman" w:hAnsi="Times New Roman" w:cs="Times New Roman"/>
          <w:b/>
          <w:bCs/>
          <w:i/>
          <w:iCs/>
          <w:color w:val="264E7A"/>
          <w:sz w:val="30"/>
          <w:szCs w:val="30"/>
        </w:rPr>
        <w:t xml:space="preserve">Denver, Pa. firm, USA Gypsum, introduced with CEO Terry Weaver </w:t>
      </w:r>
    </w:p>
    <w:p w:rsidR="00654FA7" w:rsidRPr="00654FA7" w:rsidRDefault="00654FA7" w:rsidP="00654FA7">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654FA7">
        <w:rPr>
          <w:rFonts w:ascii="Times New Roman" w:eastAsia="Times New Roman" w:hAnsi="Times New Roman" w:cs="Times New Roman"/>
          <w:b/>
          <w:bCs/>
          <w:i/>
          <w:iCs/>
          <w:color w:val="264E7A"/>
          <w:sz w:val="30"/>
          <w:szCs w:val="30"/>
        </w:rPr>
        <w:t xml:space="preserve">May 3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b/>
          <w:bCs/>
          <w:sz w:val="24"/>
          <w:szCs w:val="24"/>
        </w:rPr>
        <w:t xml:space="preserve">EASTERN Pa. – </w:t>
      </w:r>
      <w:r w:rsidRPr="00654FA7">
        <w:rPr>
          <w:rFonts w:ascii="Arial" w:eastAsia="Times New Roman" w:hAnsi="Arial" w:cs="Arial"/>
          <w:sz w:val="24"/>
          <w:szCs w:val="24"/>
        </w:rPr>
        <w:t>U.S. Small Business Administration Eastern Pennsylvania Director Antonio (Tony) Leta officially introduces Eastern Pennsylvania’s Entrepreneurial Success of the Year, with USA Gypsum President Terry Weaver, May 3 at 2:15 p.m. Media are invited to attend.</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b/>
          <w:bCs/>
          <w:sz w:val="24"/>
          <w:szCs w:val="24"/>
        </w:rPr>
        <w:t xml:space="preserve">WHO:  </w:t>
      </w:r>
      <w:r w:rsidRPr="00654FA7">
        <w:rPr>
          <w:rFonts w:ascii="Arial" w:eastAsia="Times New Roman" w:hAnsi="Arial" w:cs="Arial"/>
          <w:sz w:val="24"/>
          <w:szCs w:val="24"/>
        </w:rPr>
        <w:t>Antonio (Tony) Leta, Director, U.S. SBA Eastern Pennsylvania District</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Ernie Post, Director, Kutztown University Small Business Development Center</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Lou Davenport, SCORE Lancaster</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Neil Weaver, Executive Deputy Secretary, Pennsylvania DCED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Bruce </w:t>
      </w:r>
      <w:proofErr w:type="spellStart"/>
      <w:r w:rsidRPr="00654FA7">
        <w:rPr>
          <w:rFonts w:ascii="Arial" w:eastAsia="Times New Roman" w:hAnsi="Arial" w:cs="Arial"/>
          <w:sz w:val="24"/>
          <w:szCs w:val="24"/>
        </w:rPr>
        <w:t>Krell</w:t>
      </w:r>
      <w:proofErr w:type="spellEnd"/>
      <w:r w:rsidRPr="00654FA7">
        <w:rPr>
          <w:rFonts w:ascii="Arial" w:eastAsia="Times New Roman" w:hAnsi="Arial" w:cs="Arial"/>
          <w:sz w:val="24"/>
          <w:szCs w:val="24"/>
        </w:rPr>
        <w:t xml:space="preserve">, Office of U.S. Congressman Lou Barletta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Terry Weaver, President, USA Gypsum</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Invited: Local, state and federal officials</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b/>
          <w:bCs/>
          <w:sz w:val="24"/>
          <w:szCs w:val="24"/>
        </w:rPr>
        <w:t>WHAT:  </w:t>
      </w:r>
      <w:r w:rsidRPr="00654FA7">
        <w:rPr>
          <w:rFonts w:ascii="Arial" w:eastAsia="Times New Roman" w:hAnsi="Arial" w:cs="Arial"/>
          <w:sz w:val="24"/>
          <w:szCs w:val="24"/>
        </w:rPr>
        <w:t>USA Gypsum introduced as Eastern Pennsylvania Entrepreneurial Success of the Year; media tour of business with interview and photo opportunities</w:t>
      </w:r>
      <w:r w:rsidRPr="00654FA7">
        <w:rPr>
          <w:rFonts w:ascii="Arial" w:eastAsia="Times New Roman" w:hAnsi="Arial" w:cs="Arial"/>
          <w:b/>
          <w:bCs/>
          <w:sz w:val="24"/>
          <w:szCs w:val="24"/>
        </w:rPr>
        <w:t xml:space="preserve">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b/>
          <w:bCs/>
          <w:sz w:val="24"/>
          <w:szCs w:val="24"/>
        </w:rPr>
        <w:t>WHEN:  </w:t>
      </w:r>
      <w:r w:rsidRPr="00654FA7">
        <w:rPr>
          <w:rFonts w:ascii="Arial" w:eastAsia="Times New Roman" w:hAnsi="Arial" w:cs="Arial"/>
          <w:sz w:val="24"/>
          <w:szCs w:val="24"/>
        </w:rPr>
        <w:t>May 3 at 2:15 p.m.</w:t>
      </w:r>
      <w:r w:rsidRPr="00654FA7">
        <w:rPr>
          <w:rFonts w:ascii="Arial" w:eastAsia="Times New Roman" w:hAnsi="Arial" w:cs="Arial"/>
          <w:b/>
          <w:bCs/>
          <w:sz w:val="24"/>
          <w:szCs w:val="24"/>
        </w:rPr>
        <w:t xml:space="preserve">  </w:t>
      </w:r>
      <w:r w:rsidRPr="00654FA7">
        <w:rPr>
          <w:rFonts w:ascii="Arial" w:eastAsia="Times New Roman" w:hAnsi="Arial" w:cs="Arial"/>
          <w:sz w:val="24"/>
          <w:szCs w:val="24"/>
        </w:rPr>
        <w:t>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b/>
          <w:bCs/>
          <w:sz w:val="24"/>
          <w:szCs w:val="24"/>
        </w:rPr>
        <w:t xml:space="preserve">WHERE: </w:t>
      </w:r>
      <w:r w:rsidRPr="00654FA7">
        <w:rPr>
          <w:rFonts w:ascii="Arial" w:eastAsia="Times New Roman" w:hAnsi="Arial" w:cs="Arial"/>
          <w:sz w:val="24"/>
          <w:szCs w:val="24"/>
        </w:rPr>
        <w:t>USA Gypsum, 1368 West Route 897, Denver, PA 17517</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“It’s wonderful to have the privilege to recognize the achievements of leading Pennsylvania entrepreneurs like Terry Weaver of USA Gypsum,” said Antonio (Tony) Leta, U.S. SBA Eastern Pennsylvania Director. “Small businesses like Terry’s, that are able to thrive in the long-term, are essential to our nation’s economy. SBA and our resource and lending partners, like Kutztown University Small Business Development Center, are proud to play a role in helping them start and succeed.”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USA Gypsum is a national leader in cost-effective gypsum drywall waste recycling, creating quality gypsum products for agricultural and industry use through drywall recycling. USA Gypsum recycles drywall scraps for beneficial use as gypsum bedding, poultry litter amendments, gypsum lawn fertilizer, and other agricultural gypsum products to industrial businesses, landscapers, and farmers. Using reclaimed gypsum-based products is a natural way to improve soil, water, and air quality and keeps that </w:t>
      </w:r>
      <w:r w:rsidRPr="00654FA7">
        <w:rPr>
          <w:rFonts w:ascii="Arial" w:eastAsia="Times New Roman" w:hAnsi="Arial" w:cs="Arial"/>
          <w:sz w:val="24"/>
          <w:szCs w:val="24"/>
        </w:rPr>
        <w:lastRenderedPageBreak/>
        <w:t xml:space="preserve">material out of landfills. Each month the firm donates to the Christ's Home orphanage and different USA Gypsum employee chooses a World Vision Micro Finance entrepreneurial candidate to fund. To date the firm has funded 171 entrepreneurs around the world with over $40,000 in startup funds. All but 10 loans have been repaid and the repaid capital is "recycled" into new loans. Weaver says this is the best recycling they do.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“We are honored to nominate Terry Weaver, President of USA Gypsum of Denver, Pa. in Lancaster County,” said Martin Brill, Program Manager, International Trade, Kutztown University Small Business Development Center. “As an SBDC consultant, I have known Terry for almost 17 years. I have consistently been impressed with his business acumen, honesty and focus to achieve impressive results despite a severe recession that decimated the construction industry and a rigorous, prolonged Pennsylvania permitting process completed several years ago. Terry is focused on building a long-term sustainable business by maintaining a high level of integrity with customers and wallboard suppliers while consistently meeting the sales, profitability and margin his goals in his business plans.”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SBA resource partner Kutztown University Small Business Development Center has worked with Weaver for nearly 17 years – since the company's early history, just beyond the start-up stage, through a major expansion and finally a relocation to a new, $3 million, 33,000 sq. ft. plant in 2015. The new facility features new sorting and packaging equipment just a half mile from the previous plant location.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“It’s an honor to win this award. USA Gypsum has relied on the services of the Kutztown University SBDC and Lancaster SCORE from the start of the new business in to the present. Kutztown University SBDC has assisted in business and marketing plans, review of new packaging and labeling, exports to Canada, SEO analysis, even reviewing PowerPoint presentations for industry and government and student intern research of markets and various grants for exporting, pollution prevention and energy efficiency. Both the SBDC and SCORE are assisting in developing ideas for succession planning,” Weaver said. “Various SCORE advisors – Lou Davenport in particular – have advised me about financial presentation and analysis, business planning and expansion, permitting and issues related to environment compliance. SCORE has also helped me with professional service networking as well as various equipment and technical advisors.”</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Weaver has also matched research funds from the Ben Franklin Technology Partners through Penn State University for additional industrial applications of recycled drywall. As a result, USA Gypsum has introduced new and innovative products from recycled gypsum to dairy farms through distributors in New England, the mid-Atlantic region and the mid-West. </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SBA Eastern Pennsylvania Director Antonio (Tony) Leta will present the Small Business Week Awards at the annual SBA Awards event May 24. The event is open to the media. The “SBA Awards” recognition event will begin at 4:30 p.m. on May 24 with the awards </w:t>
      </w:r>
      <w:r w:rsidRPr="00654FA7">
        <w:rPr>
          <w:rFonts w:ascii="Arial" w:eastAsia="Times New Roman" w:hAnsi="Arial" w:cs="Arial"/>
          <w:sz w:val="24"/>
          <w:szCs w:val="24"/>
        </w:rPr>
        <w:lastRenderedPageBreak/>
        <w:t>ceremony followed by dinner and networking at the Manor House at Prophecy Creek Park, 205 West Skippack Pike (Rte. 73), Ambler, Pa. 19002.</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SBA’s Eastern Pennsylvania Entrepreneurial Success of the Year award winner is selected annually from among nominees located across Pennsylvania’s eastern 40 counties. These events are local observances of the annual Presidentially-designated National Small Business Week. National Small Business Week recognizes the small business community’s contribution to the American economy.</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The Kutztown University SBDC fulfills its mission to encourage regional economic growth by providing existing and potential entrepreneurs with consulting services and learning opportunities at outreach offices in Exton, Lancaster, Kutztown, Reading and Harrisburg. One of 18 Small Business Development Centers in the Pennsylvania SBDC Network and an accredited affiliate of the national network of Small Business Development Centers, the SBDC provides consulting services and educational programs to entrepreneurs looking to start or grow their small business. SBDC consultants may work with entrepreneurs in confidential, one-to-one sessions to help them with a range of business issues including testing a new business proposition, shaping a business plan, investigating funding opportunities, and much more.</w:t>
      </w:r>
    </w:p>
    <w:p w:rsidR="00654FA7" w:rsidRPr="00654FA7" w:rsidRDefault="00654FA7" w:rsidP="00654FA7">
      <w:pPr>
        <w:spacing w:before="100" w:beforeAutospacing="1" w:after="150" w:line="240" w:lineRule="auto"/>
        <w:rPr>
          <w:rFonts w:ascii="Times New Roman" w:eastAsia="Times New Roman" w:hAnsi="Times New Roman" w:cs="Times New Roman"/>
          <w:sz w:val="24"/>
          <w:szCs w:val="24"/>
        </w:rPr>
      </w:pPr>
      <w:r w:rsidRPr="00654FA7">
        <w:rPr>
          <w:rFonts w:ascii="Arial" w:eastAsia="Times New Roman" w:hAnsi="Arial" w:cs="Arial"/>
          <w:sz w:val="24"/>
          <w:szCs w:val="24"/>
        </w:rPr>
        <w:t xml:space="preserve">SBA is a Cabinet-level agency of the federal government that helps Americans start, build and grow small businesses. SBA delivers its services through an extensive network of field offices and partnerships with public and private organizations across the U.S. and its territories. National Small Business Week is an annual event organized by SBA to recognize the achievements of the top small businesses in the nation and recognizes the small business community’s contribution to the American economy. SBA’s Eastern Pennsylvania awards are local observances of the annual Presidentially-designated National Small Business Week. </w:t>
      </w:r>
    </w:p>
    <w:p w:rsidR="00654FA7" w:rsidRPr="00654FA7" w:rsidRDefault="00654FA7" w:rsidP="00654FA7">
      <w:pPr>
        <w:spacing w:before="100" w:beforeAutospacing="1" w:after="150" w:line="240" w:lineRule="auto"/>
        <w:jc w:val="center"/>
        <w:rPr>
          <w:rFonts w:ascii="Times New Roman" w:eastAsia="Times New Roman" w:hAnsi="Times New Roman" w:cs="Times New Roman"/>
          <w:sz w:val="24"/>
          <w:szCs w:val="24"/>
        </w:rPr>
      </w:pPr>
      <w:r w:rsidRPr="00654FA7">
        <w:rPr>
          <w:rFonts w:ascii="Arial" w:eastAsia="Times New Roman" w:hAnsi="Arial" w:cs="Arial"/>
          <w:i/>
          <w:iCs/>
          <w:sz w:val="24"/>
          <w:szCs w:val="24"/>
        </w:rPr>
        <w:t>###</w:t>
      </w:r>
    </w:p>
    <w:p w:rsidR="00A86EDE" w:rsidRPr="00654FA7" w:rsidRDefault="00A86EDE" w:rsidP="00654FA7"/>
    <w:sectPr w:rsidR="00A86EDE" w:rsidRPr="00654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A7"/>
    <w:rsid w:val="00192F46"/>
    <w:rsid w:val="00231A01"/>
    <w:rsid w:val="005D5B5E"/>
    <w:rsid w:val="00654FA7"/>
    <w:rsid w:val="00A8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4491"/>
  <w15:chartTrackingRefBased/>
  <w15:docId w15:val="{6C6C9582-B324-437B-8FE4-2B1D288D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654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4F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F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4FA7"/>
    <w:rPr>
      <w:rFonts w:ascii="Times New Roman" w:eastAsia="Times New Roman" w:hAnsi="Times New Roman" w:cs="Times New Roman"/>
      <w:b/>
      <w:bCs/>
      <w:sz w:val="27"/>
      <w:szCs w:val="27"/>
    </w:rPr>
  </w:style>
  <w:style w:type="paragraph" w:customStyle="1" w:styleId="yiv3323978233gdp">
    <w:name w:val="yiv3323978233gdp"/>
    <w:basedOn w:val="Normal"/>
    <w:rsid w:val="00654F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2017-05-04T10:46:00Z</dcterms:created>
  <dcterms:modified xsi:type="dcterms:W3CDTF">2017-05-04T10:53:00Z</dcterms:modified>
</cp:coreProperties>
</file>