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17" w:rsidRDefault="00760517" w:rsidP="00760517">
      <w:pPr>
        <w:pStyle w:val="Header"/>
        <w:tabs>
          <w:tab w:val="clear" w:pos="4320"/>
          <w:tab w:val="clear" w:pos="8640"/>
          <w:tab w:val="left" w:pos="3936"/>
        </w:tabs>
      </w:pPr>
      <w:r>
        <w:rPr>
          <w:noProof/>
        </w:rPr>
        <w:drawing>
          <wp:anchor distT="0" distB="0" distL="114300" distR="114300" simplePos="0" relativeHeight="251659264" behindDoc="1" locked="0" layoutInCell="1" allowOverlap="0" wp14:anchorId="1354597E" wp14:editId="25F9FE2F">
            <wp:simplePos x="0" y="0"/>
            <wp:positionH relativeFrom="margin">
              <wp:align>center</wp:align>
            </wp:positionH>
            <wp:positionV relativeFrom="page">
              <wp:posOffset>457200</wp:posOffset>
            </wp:positionV>
            <wp:extent cx="6839712" cy="923544"/>
            <wp:effectExtent l="0" t="0" r="0" b="0"/>
            <wp:wrapNone/>
            <wp:docPr id="1" name="Picture 1" descr="Score-PPT-Ar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e-PPT-Arc_header.jpg"/>
                    <pic:cNvPicPr/>
                  </pic:nvPicPr>
                  <pic:blipFill>
                    <a:blip r:embed="rId8"/>
                    <a:stretch>
                      <a:fillRect/>
                    </a:stretch>
                  </pic:blipFill>
                  <pic:spPr>
                    <a:xfrm>
                      <a:off x="0" y="0"/>
                      <a:ext cx="6839712" cy="923544"/>
                    </a:xfrm>
                    <a:prstGeom prst="rect">
                      <a:avLst/>
                    </a:prstGeom>
                  </pic:spPr>
                </pic:pic>
              </a:graphicData>
            </a:graphic>
            <wp14:sizeRelH relativeFrom="margin">
              <wp14:pctWidth>0</wp14:pctWidth>
            </wp14:sizeRelH>
            <wp14:sizeRelV relativeFrom="margin">
              <wp14:pctHeight>0</wp14:pctHeight>
            </wp14:sizeRelV>
          </wp:anchor>
        </w:drawing>
      </w:r>
      <w:r>
        <w:tab/>
      </w:r>
    </w:p>
    <w:p w:rsidR="00DF7B14" w:rsidRDefault="00DF7B14" w:rsidP="00DF7B14">
      <w:pPr>
        <w:pStyle w:val="FrontPageHeadline"/>
        <w:rPr>
          <w:sz w:val="22"/>
          <w:szCs w:val="22"/>
        </w:rPr>
      </w:pPr>
    </w:p>
    <w:p w:rsidR="00DF7B14" w:rsidRDefault="00DF7B14" w:rsidP="00DF7B14">
      <w:pPr>
        <w:pStyle w:val="FrontPageHeadline"/>
        <w:rPr>
          <w:sz w:val="22"/>
          <w:szCs w:val="22"/>
        </w:rPr>
      </w:pPr>
    </w:p>
    <w:p w:rsidR="00DF7B14" w:rsidRDefault="00DF7B14" w:rsidP="00DF7B14">
      <w:pPr>
        <w:pStyle w:val="FrontPageHeadline"/>
        <w:rPr>
          <w:sz w:val="22"/>
          <w:szCs w:val="22"/>
        </w:rPr>
      </w:pPr>
    </w:p>
    <w:p w:rsidR="00DF7B14" w:rsidRDefault="00DF7B14" w:rsidP="00DF7B14">
      <w:pPr>
        <w:pStyle w:val="FrontPageHeadline"/>
        <w:rPr>
          <w:sz w:val="22"/>
          <w:szCs w:val="22"/>
        </w:rPr>
      </w:pPr>
    </w:p>
    <w:p w:rsidR="00DF7B14" w:rsidRDefault="00DF7B14" w:rsidP="00DF7B14">
      <w:pPr>
        <w:pStyle w:val="FrontPageHeadline"/>
        <w:rPr>
          <w:sz w:val="22"/>
          <w:szCs w:val="22"/>
        </w:rPr>
      </w:pPr>
    </w:p>
    <w:p w:rsidR="00DF7B14" w:rsidRDefault="001718AB" w:rsidP="00DF7B14">
      <w:pPr>
        <w:pStyle w:val="FrontPageHeadline"/>
      </w:pPr>
      <w:r>
        <w:t>Miami Valley Agencies and Incubators</w:t>
      </w:r>
    </w:p>
    <w:p w:rsidR="00DF7B14" w:rsidRDefault="001718AB" w:rsidP="00DF7B14">
      <w:pPr>
        <w:pStyle w:val="FrontPageSubtitle"/>
      </w:pPr>
      <w:r>
        <w:t>Resource List</w:t>
      </w:r>
    </w:p>
    <w:p w:rsidR="00DF7B14" w:rsidRPr="00EE2F3B" w:rsidRDefault="001718AB" w:rsidP="00DF7B14">
      <w:pPr>
        <w:pStyle w:val="FrontPageAbstractText"/>
      </w:pPr>
      <w:r w:rsidRPr="001718AB">
        <w:t>Agencies and incubators provide resources to support your business enterprise.</w:t>
      </w:r>
    </w:p>
    <w:p w:rsidR="001718AB" w:rsidRDefault="00760517" w:rsidP="001718AB">
      <w:pPr>
        <w:pStyle w:val="FrontPageComments"/>
      </w:pPr>
      <w:r>
        <w:drawing>
          <wp:anchor distT="0" distB="0" distL="114300" distR="114300" simplePos="0" relativeHeight="251658240" behindDoc="1" locked="0" layoutInCell="1" allowOverlap="1" wp14:anchorId="0254E9A6" wp14:editId="0E944299">
            <wp:simplePos x="0" y="0"/>
            <wp:positionH relativeFrom="margin">
              <wp:align>center</wp:align>
            </wp:positionH>
            <wp:positionV relativeFrom="page">
              <wp:posOffset>8366760</wp:posOffset>
            </wp:positionV>
            <wp:extent cx="6839712" cy="1298448"/>
            <wp:effectExtent l="0" t="0" r="0" b="0"/>
            <wp:wrapNone/>
            <wp:docPr id="4" name="Picture 4" descr="Score-Word-Alt2-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re-Word-Alt2-foo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9712" cy="12984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18AB">
        <w:t>July 2016</w:t>
      </w:r>
    </w:p>
    <w:p w:rsidR="001718AB" w:rsidRDefault="001718AB">
      <w:pPr>
        <w:rPr>
          <w:noProof/>
          <w:color w:val="006EB7"/>
          <w:sz w:val="36"/>
          <w:szCs w:val="36"/>
        </w:rPr>
      </w:pPr>
      <w:r>
        <w:br w:type="page"/>
      </w:r>
    </w:p>
    <w:tbl>
      <w:tblPr>
        <w:tblW w:w="5000" w:type="pct"/>
        <w:tblCellMar>
          <w:top w:w="15" w:type="dxa"/>
          <w:left w:w="15" w:type="dxa"/>
          <w:bottom w:w="15" w:type="dxa"/>
          <w:right w:w="15" w:type="dxa"/>
        </w:tblCellMar>
        <w:tblLook w:val="04A0" w:firstRow="1" w:lastRow="0" w:firstColumn="1" w:lastColumn="0" w:noHBand="0" w:noVBand="1"/>
      </w:tblPr>
      <w:tblGrid>
        <w:gridCol w:w="5926"/>
        <w:gridCol w:w="4010"/>
      </w:tblGrid>
      <w:tr w:rsidR="001718AB" w:rsidRPr="001718AB" w:rsidTr="001718AB">
        <w:trPr>
          <w:tblHeader/>
        </w:trPr>
        <w:tc>
          <w:tcPr>
            <w:tcW w:w="2982" w:type="pct"/>
            <w:tcBorders>
              <w:top w:val="nil"/>
              <w:left w:val="nil"/>
              <w:bottom w:val="nil"/>
              <w:right w:val="single" w:sz="6" w:space="0" w:color="DDDDDD"/>
            </w:tcBorders>
            <w:shd w:val="clear" w:color="auto" w:fill="auto"/>
            <w:tcMar>
              <w:top w:w="75" w:type="dxa"/>
              <w:left w:w="75" w:type="dxa"/>
              <w:bottom w:w="75" w:type="dxa"/>
              <w:right w:w="75" w:type="dxa"/>
            </w:tcMar>
            <w:vAlign w:val="bottom"/>
            <w:hideMark/>
          </w:tcPr>
          <w:p w:rsidR="001718AB" w:rsidRPr="001718AB" w:rsidRDefault="001718AB" w:rsidP="001718AB">
            <w:pPr>
              <w:rPr>
                <w:rFonts w:eastAsia="Times New Roman" w:cs="Arial"/>
                <w:b/>
                <w:bCs/>
                <w:color w:val="000000"/>
                <w:sz w:val="24"/>
                <w:szCs w:val="24"/>
              </w:rPr>
            </w:pPr>
            <w:r w:rsidRPr="001718AB">
              <w:rPr>
                <w:rFonts w:eastAsia="Times New Roman" w:cs="Arial"/>
                <w:b/>
                <w:bCs/>
                <w:color w:val="000000"/>
                <w:sz w:val="24"/>
                <w:szCs w:val="24"/>
              </w:rPr>
              <w:lastRenderedPageBreak/>
              <w:t>Agency</w:t>
            </w:r>
          </w:p>
        </w:tc>
        <w:tc>
          <w:tcPr>
            <w:tcW w:w="2018" w:type="pct"/>
            <w:tcBorders>
              <w:top w:val="nil"/>
              <w:left w:val="single" w:sz="6" w:space="0" w:color="DDDDDD"/>
              <w:bottom w:val="nil"/>
              <w:right w:val="nil"/>
            </w:tcBorders>
            <w:shd w:val="clear" w:color="auto" w:fill="auto"/>
            <w:tcMar>
              <w:top w:w="75" w:type="dxa"/>
              <w:left w:w="75" w:type="dxa"/>
              <w:bottom w:w="75" w:type="dxa"/>
              <w:right w:w="75" w:type="dxa"/>
            </w:tcMar>
            <w:vAlign w:val="bottom"/>
            <w:hideMark/>
          </w:tcPr>
          <w:p w:rsidR="001718AB" w:rsidRPr="001718AB" w:rsidRDefault="001718AB" w:rsidP="001718AB">
            <w:pPr>
              <w:rPr>
                <w:rFonts w:eastAsia="Times New Roman" w:cs="Arial"/>
                <w:b/>
                <w:bCs/>
                <w:color w:val="000000"/>
                <w:sz w:val="24"/>
                <w:szCs w:val="24"/>
              </w:rPr>
            </w:pPr>
            <w:r w:rsidRPr="001718AB">
              <w:rPr>
                <w:rFonts w:eastAsia="Times New Roman" w:cs="Arial"/>
                <w:b/>
                <w:bCs/>
                <w:color w:val="000000"/>
                <w:sz w:val="24"/>
                <w:szCs w:val="24"/>
              </w:rPr>
              <w:t>Location</w:t>
            </w:r>
          </w:p>
        </w:tc>
      </w:tr>
      <w:tr w:rsidR="001718AB" w:rsidRPr="001718AB" w:rsidTr="001718AB">
        <w:tc>
          <w:tcPr>
            <w:tcW w:w="2982" w:type="pct"/>
            <w:tcBorders>
              <w:top w:val="single" w:sz="6" w:space="0" w:color="DDDDDD"/>
              <w:left w:val="nil"/>
              <w:bottom w:val="nil"/>
              <w:right w:val="single" w:sz="6" w:space="0" w:color="DDDDDD"/>
            </w:tcBorders>
            <w:shd w:val="clear" w:color="auto" w:fill="F9F9F9"/>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hyperlink r:id="rId10" w:history="1">
              <w:r w:rsidRPr="001718AB">
                <w:rPr>
                  <w:rStyle w:val="Hyperlink"/>
                  <w:rFonts w:eastAsia="Times New Roman" w:cs="Arial"/>
                  <w:b/>
                  <w:bCs/>
                  <w:sz w:val="24"/>
                  <w:szCs w:val="24"/>
                </w:rPr>
                <w:t>Accelerant Dayton</w:t>
              </w:r>
            </w:hyperlink>
            <w:r w:rsidRPr="001718AB">
              <w:rPr>
                <w:rFonts w:eastAsia="Times New Roman" w:cs="Arial"/>
                <w:color w:val="000000"/>
                <w:sz w:val="24"/>
                <w:szCs w:val="24"/>
              </w:rPr>
              <w:br/>
            </w:r>
            <w:r w:rsidRPr="001718AB">
              <w:rPr>
                <w:rFonts w:eastAsia="Times New Roman" w:cs="Arial"/>
                <w:color w:val="000000"/>
                <w:sz w:val="24"/>
                <w:szCs w:val="24"/>
              </w:rPr>
              <w:br/>
            </w:r>
          </w:p>
        </w:tc>
        <w:tc>
          <w:tcPr>
            <w:tcW w:w="2018" w:type="pct"/>
            <w:tcBorders>
              <w:top w:val="single" w:sz="6" w:space="0" w:color="DDDDDD"/>
              <w:left w:val="single" w:sz="6" w:space="0" w:color="DDDDDD"/>
              <w:bottom w:val="nil"/>
              <w:right w:val="nil"/>
            </w:tcBorders>
            <w:shd w:val="clear" w:color="auto" w:fill="F9F9F9"/>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40 North Main Street, Suite 900</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45423</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1718AB" w:rsidRPr="001718AB" w:rsidRDefault="001E1F37" w:rsidP="00F17B55">
            <w:pPr>
              <w:rPr>
                <w:rFonts w:eastAsia="Times New Roman" w:cs="Arial"/>
                <w:color w:val="000000"/>
                <w:sz w:val="24"/>
                <w:szCs w:val="24"/>
              </w:rPr>
            </w:pPr>
            <w:hyperlink r:id="rId11" w:history="1">
              <w:r w:rsidR="001718AB" w:rsidRPr="001E1F37">
                <w:rPr>
                  <w:rStyle w:val="Hyperlink"/>
                  <w:rFonts w:eastAsia="Times New Roman" w:cs="Arial"/>
                  <w:b/>
                  <w:bCs/>
                  <w:sz w:val="24"/>
                  <w:szCs w:val="24"/>
                </w:rPr>
                <w:t>Aileron</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8860 Wildcat Road</w:t>
            </w:r>
            <w:r w:rsidRPr="001718AB">
              <w:rPr>
                <w:rFonts w:eastAsia="Times New Roman" w:cs="Arial"/>
                <w:color w:val="000000"/>
                <w:sz w:val="24"/>
                <w:szCs w:val="24"/>
              </w:rPr>
              <w:br/>
              <w:t>Tipp City,</w:t>
            </w:r>
            <w:r>
              <w:rPr>
                <w:rFonts w:eastAsia="Times New Roman" w:cs="Arial"/>
                <w:color w:val="000000"/>
                <w:sz w:val="24"/>
                <w:szCs w:val="24"/>
              </w:rPr>
              <w:t xml:space="preserve"> </w:t>
            </w:r>
            <w:r w:rsidRPr="001718AB">
              <w:rPr>
                <w:rFonts w:eastAsia="Times New Roman" w:cs="Arial"/>
                <w:color w:val="000000"/>
                <w:sz w:val="24"/>
                <w:szCs w:val="24"/>
              </w:rPr>
              <w:t>OH 45371</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1718AB" w:rsidRPr="001718AB" w:rsidRDefault="001E1F37" w:rsidP="00F17B55">
            <w:pPr>
              <w:rPr>
                <w:rFonts w:eastAsia="Times New Roman" w:cs="Arial"/>
                <w:color w:val="000000"/>
                <w:sz w:val="24"/>
                <w:szCs w:val="24"/>
              </w:rPr>
            </w:pPr>
            <w:hyperlink r:id="rId12" w:history="1">
              <w:r w:rsidR="001718AB" w:rsidRPr="001E1F37">
                <w:rPr>
                  <w:rStyle w:val="Hyperlink"/>
                  <w:rFonts w:eastAsia="Times New Roman" w:cs="Arial"/>
                  <w:b/>
                  <w:bCs/>
                  <w:sz w:val="24"/>
                  <w:szCs w:val="24"/>
                </w:rPr>
                <w:t>Butler County SBDS</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 xml:space="preserve">One </w:t>
            </w:r>
            <w:proofErr w:type="spellStart"/>
            <w:r w:rsidRPr="001718AB">
              <w:rPr>
                <w:rFonts w:eastAsia="Times New Roman" w:cs="Arial"/>
                <w:color w:val="000000"/>
                <w:sz w:val="24"/>
                <w:szCs w:val="24"/>
              </w:rPr>
              <w:t>Donham</w:t>
            </w:r>
            <w:proofErr w:type="spellEnd"/>
            <w:r w:rsidRPr="001718AB">
              <w:rPr>
                <w:rFonts w:eastAsia="Times New Roman" w:cs="Arial"/>
                <w:color w:val="000000"/>
                <w:sz w:val="24"/>
                <w:szCs w:val="24"/>
              </w:rPr>
              <w:t xml:space="preserve"> Plaza</w:t>
            </w:r>
            <w:r w:rsidRPr="001718AB">
              <w:rPr>
                <w:rFonts w:eastAsia="Times New Roman" w:cs="Arial"/>
                <w:color w:val="000000"/>
                <w:sz w:val="24"/>
                <w:szCs w:val="24"/>
              </w:rPr>
              <w:br/>
              <w:t>Middletown,</w:t>
            </w:r>
            <w:r>
              <w:rPr>
                <w:rFonts w:eastAsia="Times New Roman" w:cs="Arial"/>
                <w:color w:val="000000"/>
                <w:sz w:val="24"/>
                <w:szCs w:val="24"/>
              </w:rPr>
              <w:t xml:space="preserve"> </w:t>
            </w:r>
            <w:r w:rsidRPr="001718AB">
              <w:rPr>
                <w:rFonts w:eastAsia="Times New Roman" w:cs="Arial"/>
                <w:color w:val="000000"/>
                <w:sz w:val="24"/>
                <w:szCs w:val="24"/>
              </w:rPr>
              <w:t>OH 45042</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1718AB" w:rsidRPr="001718AB" w:rsidRDefault="001E1F37" w:rsidP="00F17B55">
            <w:pPr>
              <w:rPr>
                <w:rFonts w:eastAsia="Times New Roman" w:cs="Arial"/>
                <w:color w:val="000000"/>
                <w:sz w:val="24"/>
                <w:szCs w:val="24"/>
              </w:rPr>
            </w:pPr>
            <w:hyperlink r:id="rId13" w:history="1">
              <w:r w:rsidR="001718AB" w:rsidRPr="001E1F37">
                <w:rPr>
                  <w:rStyle w:val="Hyperlink"/>
                  <w:rFonts w:eastAsia="Times New Roman" w:cs="Arial"/>
                  <w:b/>
                  <w:bCs/>
                  <w:sz w:val="24"/>
                  <w:szCs w:val="24"/>
                </w:rPr>
                <w:t>City of Dayton - Economic Development</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101 West Third</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45402</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14" w:history="1">
              <w:r w:rsidR="001718AB" w:rsidRPr="00F17B55">
                <w:rPr>
                  <w:rStyle w:val="Hyperlink"/>
                  <w:rFonts w:eastAsia="Times New Roman" w:cs="Arial"/>
                  <w:b/>
                  <w:bCs/>
                  <w:sz w:val="24"/>
                  <w:szCs w:val="24"/>
                </w:rPr>
                <w:t>City Wide Development Corporation</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8 North Main Street</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45402</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15" w:history="1">
              <w:r w:rsidR="001718AB" w:rsidRPr="00F17B55">
                <w:rPr>
                  <w:rStyle w:val="Hyperlink"/>
                  <w:rFonts w:eastAsia="Times New Roman" w:cs="Arial"/>
                  <w:b/>
                  <w:bCs/>
                  <w:sz w:val="24"/>
                  <w:szCs w:val="24"/>
                </w:rPr>
                <w:t>County Corp</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130 West Second St. Suite 1420</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45402</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16" w:history="1">
              <w:r w:rsidR="001718AB" w:rsidRPr="00F17B55">
                <w:rPr>
                  <w:rStyle w:val="Hyperlink"/>
                  <w:rFonts w:eastAsia="Times New Roman" w:cs="Arial"/>
                  <w:b/>
                  <w:bCs/>
                  <w:sz w:val="24"/>
                  <w:szCs w:val="24"/>
                </w:rPr>
                <w:t>Dayton Development Coalition</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40 North Main Street, Suite 900</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45402</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17" w:history="1">
              <w:r w:rsidR="001718AB" w:rsidRPr="00F17B55">
                <w:rPr>
                  <w:rStyle w:val="Hyperlink"/>
                  <w:rFonts w:eastAsia="Times New Roman" w:cs="Arial"/>
                  <w:b/>
                  <w:bCs/>
                  <w:sz w:val="24"/>
                  <w:szCs w:val="24"/>
                </w:rPr>
                <w:t>Dayton Minority Economic Development Council</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714 East Monument</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45402</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18" w:history="1">
              <w:r w:rsidR="001718AB" w:rsidRPr="00F17B55">
                <w:rPr>
                  <w:rStyle w:val="Hyperlink"/>
                  <w:rFonts w:eastAsia="Times New Roman" w:cs="Arial"/>
                  <w:b/>
                  <w:bCs/>
                  <w:sz w:val="24"/>
                  <w:szCs w:val="24"/>
                </w:rPr>
                <w:t>Downtown Dayton Partnership</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40 North Main Street, Suite 1360</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45423</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19" w:history="1">
              <w:r w:rsidR="001718AB" w:rsidRPr="00F17B55">
                <w:rPr>
                  <w:rStyle w:val="Hyperlink"/>
                  <w:rFonts w:eastAsia="Times New Roman" w:cs="Arial"/>
                  <w:b/>
                  <w:bCs/>
                  <w:sz w:val="24"/>
                  <w:szCs w:val="24"/>
                </w:rPr>
                <w:t>Foreign Trade Zone, Inc. Greater Dayton</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3600 Terminal Drive, Suite 300</w:t>
            </w:r>
            <w:r w:rsidRPr="001718AB">
              <w:rPr>
                <w:rFonts w:eastAsia="Times New Roman" w:cs="Arial"/>
                <w:color w:val="000000"/>
                <w:sz w:val="24"/>
                <w:szCs w:val="24"/>
              </w:rPr>
              <w:br/>
              <w:t>Vandalia,</w:t>
            </w:r>
            <w:r>
              <w:rPr>
                <w:rFonts w:eastAsia="Times New Roman" w:cs="Arial"/>
                <w:color w:val="000000"/>
                <w:sz w:val="24"/>
                <w:szCs w:val="24"/>
              </w:rPr>
              <w:t xml:space="preserve"> </w:t>
            </w:r>
            <w:r w:rsidRPr="001718AB">
              <w:rPr>
                <w:rFonts w:eastAsia="Times New Roman" w:cs="Arial"/>
                <w:color w:val="000000"/>
                <w:sz w:val="24"/>
                <w:szCs w:val="24"/>
              </w:rPr>
              <w:t>OH 45377</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20" w:history="1">
              <w:r w:rsidR="001718AB" w:rsidRPr="00F17B55">
                <w:rPr>
                  <w:rStyle w:val="Hyperlink"/>
                  <w:rFonts w:eastAsia="Times New Roman" w:cs="Arial"/>
                  <w:b/>
                  <w:bCs/>
                  <w:sz w:val="24"/>
                  <w:szCs w:val="24"/>
                </w:rPr>
                <w:t>Greater Dayton Minority Business Assistance Center</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371 West Second, Suite 100</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45402</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21" w:history="1">
              <w:r w:rsidR="001718AB" w:rsidRPr="00F17B55">
                <w:rPr>
                  <w:rStyle w:val="Hyperlink"/>
                  <w:rFonts w:eastAsia="Times New Roman" w:cs="Arial"/>
                  <w:b/>
                  <w:bCs/>
                  <w:sz w:val="24"/>
                  <w:szCs w:val="24"/>
                </w:rPr>
                <w:t>Minority Business Partnership (MBP)</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22 East Fifth Street</w:t>
            </w:r>
            <w:r w:rsidRPr="001718AB">
              <w:rPr>
                <w:rFonts w:eastAsia="Times New Roman" w:cs="Arial"/>
                <w:color w:val="000000"/>
                <w:sz w:val="24"/>
                <w:szCs w:val="24"/>
              </w:rPr>
              <w:br/>
              <w:t>Dayt</w:t>
            </w:r>
            <w:r>
              <w:rPr>
                <w:rFonts w:eastAsia="Times New Roman" w:cs="Arial"/>
                <w:color w:val="000000"/>
                <w:sz w:val="24"/>
                <w:szCs w:val="24"/>
              </w:rPr>
              <w:t>on</w:t>
            </w:r>
            <w:r w:rsidRPr="001718AB">
              <w:rPr>
                <w:rFonts w:eastAsia="Times New Roman" w:cs="Arial"/>
                <w:color w:val="000000"/>
                <w:sz w:val="24"/>
                <w:szCs w:val="24"/>
              </w:rPr>
              <w:t>,</w:t>
            </w:r>
            <w:r>
              <w:rPr>
                <w:rFonts w:eastAsia="Times New Roman" w:cs="Arial"/>
                <w:color w:val="000000"/>
                <w:sz w:val="24"/>
                <w:szCs w:val="24"/>
              </w:rPr>
              <w:t xml:space="preserve"> </w:t>
            </w:r>
            <w:r w:rsidRPr="001718AB">
              <w:rPr>
                <w:rFonts w:eastAsia="Times New Roman" w:cs="Arial"/>
                <w:color w:val="000000"/>
                <w:sz w:val="24"/>
                <w:szCs w:val="24"/>
              </w:rPr>
              <w:t>OH 45402</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hyperlink r:id="rId22" w:history="1">
              <w:r w:rsidRPr="001718AB">
                <w:rPr>
                  <w:rStyle w:val="Hyperlink"/>
                  <w:rFonts w:eastAsia="Times New Roman" w:cs="Arial"/>
                  <w:b/>
                  <w:bCs/>
                  <w:sz w:val="24"/>
                  <w:szCs w:val="24"/>
                </w:rPr>
                <w:t>Montgomery County-Dayton Port Authority</w:t>
              </w:r>
            </w:hyperlink>
            <w:r w:rsidRPr="001718AB">
              <w:rPr>
                <w:rFonts w:eastAsia="Times New Roman" w:cs="Arial"/>
                <w:color w:val="000000"/>
                <w:sz w:val="24"/>
                <w:szCs w:val="24"/>
              </w:rPr>
              <w:br/>
            </w:r>
            <w:r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8 North Main Street</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45402</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23" w:history="1">
              <w:r w:rsidR="001718AB" w:rsidRPr="00F17B55">
                <w:rPr>
                  <w:rStyle w:val="Hyperlink"/>
                  <w:rFonts w:eastAsia="Times New Roman" w:cs="Arial"/>
                  <w:b/>
                  <w:bCs/>
                  <w:sz w:val="24"/>
                  <w:szCs w:val="24"/>
                </w:rPr>
                <w:t>Ohio Development Services Agency</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77 South High Street</w:t>
            </w:r>
            <w:r w:rsidRPr="001718AB">
              <w:rPr>
                <w:rFonts w:eastAsia="Times New Roman" w:cs="Arial"/>
                <w:color w:val="000000"/>
                <w:sz w:val="24"/>
                <w:szCs w:val="24"/>
              </w:rPr>
              <w:br/>
              <w:t>Columbus,</w:t>
            </w:r>
            <w:r>
              <w:rPr>
                <w:rFonts w:eastAsia="Times New Roman" w:cs="Arial"/>
                <w:color w:val="000000"/>
                <w:sz w:val="24"/>
                <w:szCs w:val="24"/>
              </w:rPr>
              <w:t xml:space="preserve"> </w:t>
            </w:r>
            <w:r w:rsidRPr="001718AB">
              <w:rPr>
                <w:rFonts w:eastAsia="Times New Roman" w:cs="Arial"/>
                <w:color w:val="000000"/>
                <w:sz w:val="24"/>
                <w:szCs w:val="24"/>
              </w:rPr>
              <w:t>OH 43215</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24" w:history="1">
              <w:r w:rsidR="001718AB" w:rsidRPr="00F17B55">
                <w:rPr>
                  <w:rStyle w:val="Hyperlink"/>
                  <w:rFonts w:eastAsia="Times New Roman" w:cs="Arial"/>
                  <w:b/>
                  <w:bCs/>
                  <w:sz w:val="24"/>
                  <w:szCs w:val="24"/>
                </w:rPr>
                <w:t>Ohio SBDC at Wright State University</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3640 Colonel Glenn Highway</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45435</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25" w:history="1">
              <w:r w:rsidR="001718AB" w:rsidRPr="00F17B55">
                <w:rPr>
                  <w:rStyle w:val="Hyperlink"/>
                  <w:rFonts w:eastAsia="Times New Roman" w:cs="Arial"/>
                  <w:b/>
                  <w:bCs/>
                  <w:sz w:val="24"/>
                  <w:szCs w:val="24"/>
                </w:rPr>
                <w:t>SBA Columbus District Office</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401 North Front Street, Suite 200</w:t>
            </w:r>
            <w:r w:rsidRPr="001718AB">
              <w:rPr>
                <w:rFonts w:eastAsia="Times New Roman" w:cs="Arial"/>
                <w:color w:val="000000"/>
                <w:sz w:val="24"/>
                <w:szCs w:val="24"/>
              </w:rPr>
              <w:br/>
              <w:t>Columbus,</w:t>
            </w:r>
            <w:r>
              <w:rPr>
                <w:rFonts w:eastAsia="Times New Roman" w:cs="Arial"/>
                <w:color w:val="000000"/>
                <w:sz w:val="24"/>
                <w:szCs w:val="24"/>
              </w:rPr>
              <w:t xml:space="preserve"> </w:t>
            </w:r>
            <w:r w:rsidRPr="001718AB">
              <w:rPr>
                <w:rFonts w:eastAsia="Times New Roman" w:cs="Arial"/>
                <w:color w:val="000000"/>
                <w:sz w:val="24"/>
                <w:szCs w:val="24"/>
              </w:rPr>
              <w:t>OH 43215</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26" w:history="1">
              <w:r w:rsidR="001718AB" w:rsidRPr="00F17B55">
                <w:rPr>
                  <w:rStyle w:val="Hyperlink"/>
                  <w:rFonts w:eastAsia="Times New Roman" w:cs="Arial"/>
                  <w:b/>
                  <w:bCs/>
                  <w:sz w:val="24"/>
                  <w:szCs w:val="24"/>
                </w:rPr>
                <w:t xml:space="preserve">SBDC at The </w:t>
              </w:r>
              <w:r w:rsidRPr="00F17B55">
                <w:rPr>
                  <w:rStyle w:val="Hyperlink"/>
                  <w:rFonts w:eastAsia="Times New Roman" w:cs="Arial"/>
                  <w:b/>
                  <w:bCs/>
                  <w:sz w:val="24"/>
                  <w:szCs w:val="24"/>
                </w:rPr>
                <w:t>Entrepr</w:t>
              </w:r>
              <w:bookmarkStart w:id="0" w:name="_GoBack"/>
              <w:bookmarkEnd w:id="0"/>
              <w:r w:rsidRPr="00F17B55">
                <w:rPr>
                  <w:rStyle w:val="Hyperlink"/>
                  <w:rFonts w:eastAsia="Times New Roman" w:cs="Arial"/>
                  <w:b/>
                  <w:bCs/>
                  <w:sz w:val="24"/>
                  <w:szCs w:val="24"/>
                </w:rPr>
                <w:t>eneur’s</w:t>
              </w:r>
              <w:r w:rsidR="001718AB" w:rsidRPr="00F17B55">
                <w:rPr>
                  <w:rStyle w:val="Hyperlink"/>
                  <w:rFonts w:eastAsia="Times New Roman" w:cs="Arial"/>
                  <w:b/>
                  <w:bCs/>
                  <w:sz w:val="24"/>
                  <w:szCs w:val="24"/>
                </w:rPr>
                <w:t xml:space="preserve"> Center</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714 East Monument Avenue</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45402</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27" w:history="1">
              <w:r w:rsidR="001718AB" w:rsidRPr="00F17B55">
                <w:rPr>
                  <w:rStyle w:val="Hyperlink"/>
                  <w:rFonts w:eastAsia="Times New Roman" w:cs="Arial"/>
                  <w:b/>
                  <w:bCs/>
                  <w:sz w:val="24"/>
                  <w:szCs w:val="24"/>
                </w:rPr>
                <w:t>SBDC at Wright State University -Lead Center Region IV</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 xml:space="preserve">123 </w:t>
            </w:r>
            <w:proofErr w:type="spellStart"/>
            <w:r w:rsidRPr="001718AB">
              <w:rPr>
                <w:rFonts w:eastAsia="Times New Roman" w:cs="Arial"/>
                <w:color w:val="000000"/>
                <w:sz w:val="24"/>
                <w:szCs w:val="24"/>
              </w:rPr>
              <w:t>Rike</w:t>
            </w:r>
            <w:proofErr w:type="spellEnd"/>
            <w:r w:rsidRPr="001718AB">
              <w:rPr>
                <w:rFonts w:eastAsia="Times New Roman" w:cs="Arial"/>
                <w:color w:val="000000"/>
                <w:sz w:val="24"/>
                <w:szCs w:val="24"/>
              </w:rPr>
              <w:t xml:space="preserve"> Hall</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45435</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28" w:history="1">
              <w:r w:rsidR="001718AB" w:rsidRPr="00F17B55">
                <w:rPr>
                  <w:rStyle w:val="Hyperlink"/>
                  <w:rFonts w:eastAsia="Times New Roman" w:cs="Arial"/>
                  <w:b/>
                  <w:bCs/>
                  <w:sz w:val="24"/>
                  <w:szCs w:val="24"/>
                </w:rPr>
                <w:t>Sinclair Community College Corporate &amp; Business Strategy</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444 West Third St</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45402</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auto"/>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29" w:history="1">
              <w:r w:rsidR="001718AB" w:rsidRPr="00F17B55">
                <w:rPr>
                  <w:rStyle w:val="Hyperlink"/>
                  <w:rFonts w:eastAsia="Times New Roman" w:cs="Arial"/>
                  <w:b/>
                  <w:bCs/>
                  <w:sz w:val="24"/>
                  <w:szCs w:val="24"/>
                </w:rPr>
                <w:t>Small Business Administration - Dayton Office</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auto"/>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200 West Second St., Suite 400</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45402</w:t>
            </w:r>
          </w:p>
        </w:tc>
      </w:tr>
      <w:tr w:rsidR="001718AB" w:rsidRPr="001718AB" w:rsidTr="001718AB">
        <w:tc>
          <w:tcPr>
            <w:tcW w:w="2982" w:type="pct"/>
            <w:tcBorders>
              <w:top w:val="single" w:sz="6" w:space="0" w:color="DDDDDD"/>
              <w:left w:val="nil"/>
              <w:bottom w:val="single" w:sz="6" w:space="0" w:color="DDDDDD"/>
              <w:right w:val="single" w:sz="6" w:space="0" w:color="DDDDDD"/>
            </w:tcBorders>
            <w:shd w:val="clear" w:color="auto" w:fill="F9F9F9"/>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30" w:history="1">
              <w:r w:rsidR="001718AB" w:rsidRPr="00F17B55">
                <w:rPr>
                  <w:rStyle w:val="Hyperlink"/>
                  <w:rFonts w:eastAsia="Times New Roman" w:cs="Arial"/>
                  <w:b/>
                  <w:bCs/>
                  <w:sz w:val="24"/>
                  <w:szCs w:val="24"/>
                </w:rPr>
                <w:t>Small Business Development Center </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single" w:sz="6" w:space="0" w:color="DDDDDD"/>
              <w:right w:val="nil"/>
            </w:tcBorders>
            <w:shd w:val="clear" w:color="auto" w:fill="F9F9F9"/>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714 East Monument</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w:t>
            </w:r>
          </w:p>
        </w:tc>
      </w:tr>
      <w:tr w:rsidR="001718AB" w:rsidRPr="001718AB" w:rsidTr="001718AB">
        <w:tc>
          <w:tcPr>
            <w:tcW w:w="2982" w:type="pct"/>
            <w:tcBorders>
              <w:top w:val="single" w:sz="6" w:space="0" w:color="DDDDDD"/>
              <w:left w:val="nil"/>
              <w:bottom w:val="nil"/>
              <w:right w:val="single" w:sz="6" w:space="0" w:color="DDDDDD"/>
            </w:tcBorders>
            <w:shd w:val="clear" w:color="auto" w:fill="auto"/>
            <w:tcMar>
              <w:top w:w="75" w:type="dxa"/>
              <w:left w:w="75" w:type="dxa"/>
              <w:bottom w:w="75" w:type="dxa"/>
              <w:right w:w="75" w:type="dxa"/>
            </w:tcMar>
            <w:hideMark/>
          </w:tcPr>
          <w:p w:rsidR="001718AB" w:rsidRPr="001718AB" w:rsidRDefault="00F17B55" w:rsidP="00F17B55">
            <w:pPr>
              <w:rPr>
                <w:rFonts w:eastAsia="Times New Roman" w:cs="Arial"/>
                <w:color w:val="000000"/>
                <w:sz w:val="24"/>
                <w:szCs w:val="24"/>
              </w:rPr>
            </w:pPr>
            <w:hyperlink r:id="rId31" w:history="1">
              <w:r w:rsidR="001718AB" w:rsidRPr="00F17B55">
                <w:rPr>
                  <w:rStyle w:val="Hyperlink"/>
                  <w:rFonts w:eastAsia="Times New Roman" w:cs="Arial"/>
                  <w:b/>
                  <w:bCs/>
                  <w:sz w:val="24"/>
                  <w:szCs w:val="24"/>
                </w:rPr>
                <w:t xml:space="preserve">US </w:t>
              </w:r>
              <w:proofErr w:type="spellStart"/>
              <w:r w:rsidR="001718AB" w:rsidRPr="00F17B55">
                <w:rPr>
                  <w:rStyle w:val="Hyperlink"/>
                  <w:rFonts w:eastAsia="Times New Roman" w:cs="Arial"/>
                  <w:b/>
                  <w:bCs/>
                  <w:sz w:val="24"/>
                  <w:szCs w:val="24"/>
                </w:rPr>
                <w:t>Dept</w:t>
              </w:r>
              <w:proofErr w:type="spellEnd"/>
              <w:r w:rsidR="001718AB" w:rsidRPr="00F17B55">
                <w:rPr>
                  <w:rStyle w:val="Hyperlink"/>
                  <w:rFonts w:eastAsia="Times New Roman" w:cs="Arial"/>
                  <w:b/>
                  <w:bCs/>
                  <w:sz w:val="24"/>
                  <w:szCs w:val="24"/>
                </w:rPr>
                <w:t xml:space="preserve"> of Commerce - Dayton Export Assistance Center</w:t>
              </w:r>
            </w:hyperlink>
            <w:r w:rsidR="001718AB" w:rsidRPr="001718AB">
              <w:rPr>
                <w:rFonts w:eastAsia="Times New Roman" w:cs="Arial"/>
                <w:color w:val="000000"/>
                <w:sz w:val="24"/>
                <w:szCs w:val="24"/>
              </w:rPr>
              <w:br/>
            </w:r>
            <w:r w:rsidR="001718AB" w:rsidRPr="001718AB">
              <w:rPr>
                <w:rFonts w:eastAsia="Times New Roman" w:cs="Arial"/>
                <w:color w:val="000000"/>
                <w:sz w:val="24"/>
                <w:szCs w:val="24"/>
              </w:rPr>
              <w:br/>
            </w:r>
          </w:p>
        </w:tc>
        <w:tc>
          <w:tcPr>
            <w:tcW w:w="2018" w:type="pct"/>
            <w:tcBorders>
              <w:top w:val="single" w:sz="6" w:space="0" w:color="DDDDDD"/>
              <w:left w:val="single" w:sz="6" w:space="0" w:color="DDDDDD"/>
              <w:bottom w:val="nil"/>
              <w:right w:val="nil"/>
            </w:tcBorders>
            <w:shd w:val="clear" w:color="auto" w:fill="auto"/>
            <w:tcMar>
              <w:top w:w="75" w:type="dxa"/>
              <w:left w:w="75" w:type="dxa"/>
              <w:bottom w:w="75" w:type="dxa"/>
              <w:right w:w="75" w:type="dxa"/>
            </w:tcMar>
            <w:hideMark/>
          </w:tcPr>
          <w:p w:rsidR="001718AB" w:rsidRPr="001718AB" w:rsidRDefault="001718AB" w:rsidP="001718AB">
            <w:pPr>
              <w:rPr>
                <w:rFonts w:eastAsia="Times New Roman" w:cs="Arial"/>
                <w:color w:val="000000"/>
                <w:sz w:val="24"/>
                <w:szCs w:val="24"/>
              </w:rPr>
            </w:pPr>
            <w:r w:rsidRPr="001718AB">
              <w:rPr>
                <w:rFonts w:eastAsia="Times New Roman" w:cs="Arial"/>
                <w:color w:val="000000"/>
                <w:sz w:val="24"/>
                <w:szCs w:val="24"/>
              </w:rPr>
              <w:t>3640 Colonel Glen Highway</w:t>
            </w:r>
            <w:r w:rsidRPr="001718AB">
              <w:rPr>
                <w:rFonts w:eastAsia="Times New Roman" w:cs="Arial"/>
                <w:color w:val="000000"/>
                <w:sz w:val="24"/>
                <w:szCs w:val="24"/>
              </w:rPr>
              <w:br/>
              <w:t>Dayton,</w:t>
            </w:r>
            <w:r>
              <w:rPr>
                <w:rFonts w:eastAsia="Times New Roman" w:cs="Arial"/>
                <w:color w:val="000000"/>
                <w:sz w:val="24"/>
                <w:szCs w:val="24"/>
              </w:rPr>
              <w:t xml:space="preserve"> </w:t>
            </w:r>
            <w:r w:rsidRPr="001718AB">
              <w:rPr>
                <w:rFonts w:eastAsia="Times New Roman" w:cs="Arial"/>
                <w:color w:val="000000"/>
                <w:sz w:val="24"/>
                <w:szCs w:val="24"/>
              </w:rPr>
              <w:t>OH 45435</w:t>
            </w:r>
          </w:p>
        </w:tc>
      </w:tr>
    </w:tbl>
    <w:p w:rsidR="00DF7B14" w:rsidRPr="001718AB" w:rsidRDefault="001718AB" w:rsidP="001718AB">
      <w:pPr>
        <w:pStyle w:val="FrontPageComments"/>
      </w:pPr>
      <w:r w:rsidRPr="001718AB">
        <w:lastRenderedPageBreak/>
        <w:t>As a service to our clients, the Dayton Chapter of SCORE provides links from its website to other sites. The Chapter is not responsible for the content of these external sites, and the inclusion of a link to any site does not constitute endorsement of that site by the Chapter or its membership.</w:t>
      </w:r>
    </w:p>
    <w:p w:rsidR="00A63A65" w:rsidRPr="00DF7B14" w:rsidRDefault="00A63A65" w:rsidP="00DF7B14"/>
    <w:sectPr w:rsidR="00A63A65" w:rsidRPr="00DF7B14" w:rsidSect="00A63A65">
      <w:footerReference w:type="default" r:id="rId32"/>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1EB" w:rsidRDefault="007511EB">
      <w:r>
        <w:separator/>
      </w:r>
    </w:p>
  </w:endnote>
  <w:endnote w:type="continuationSeparator" w:id="0">
    <w:p w:rsidR="007511EB" w:rsidRDefault="0075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A65" w:rsidRDefault="00DF7B14" w:rsidP="00DF7B14">
    <w:pPr>
      <w:pStyle w:val="Footer"/>
      <w:tabs>
        <w:tab w:val="clear" w:pos="4320"/>
        <w:tab w:val="clear" w:pos="8640"/>
        <w:tab w:val="left" w:pos="412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1EB" w:rsidRDefault="007511EB">
      <w:r>
        <w:separator/>
      </w:r>
    </w:p>
  </w:footnote>
  <w:footnote w:type="continuationSeparator" w:id="0">
    <w:p w:rsidR="007511EB" w:rsidRDefault="00751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E793C"/>
    <w:multiLevelType w:val="hybridMultilevel"/>
    <w:tmpl w:val="702A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17"/>
    <w:rsid w:val="001718AB"/>
    <w:rsid w:val="001E1F37"/>
    <w:rsid w:val="00230C91"/>
    <w:rsid w:val="003744B8"/>
    <w:rsid w:val="003D4EC3"/>
    <w:rsid w:val="004F3E5B"/>
    <w:rsid w:val="005619B1"/>
    <w:rsid w:val="007511EB"/>
    <w:rsid w:val="00760517"/>
    <w:rsid w:val="00807BD8"/>
    <w:rsid w:val="008352C6"/>
    <w:rsid w:val="008C0177"/>
    <w:rsid w:val="009957CB"/>
    <w:rsid w:val="00A63A65"/>
    <w:rsid w:val="00A64D6B"/>
    <w:rsid w:val="00AD6A90"/>
    <w:rsid w:val="00BD25CB"/>
    <w:rsid w:val="00D33618"/>
    <w:rsid w:val="00D71E33"/>
    <w:rsid w:val="00DF7B14"/>
    <w:rsid w:val="00E0100F"/>
    <w:rsid w:val="00E86232"/>
    <w:rsid w:val="00E924AC"/>
    <w:rsid w:val="00EE170F"/>
    <w:rsid w:val="00EF40FE"/>
    <w:rsid w:val="00F11F6D"/>
    <w:rsid w:val="00F17B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E2792"/>
  <w15:docId w15:val="{176145AF-2D28-4F33-B6C0-5DD98DB5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heme="minorHAnsi" w:hAnsi="Gill Sans MT"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2C16"/>
  </w:style>
  <w:style w:type="paragraph" w:styleId="Heading1">
    <w:name w:val="heading 1"/>
    <w:basedOn w:val="Normal"/>
    <w:next w:val="Normal"/>
    <w:link w:val="Heading1Char"/>
    <w:autoRedefine/>
    <w:uiPriority w:val="9"/>
    <w:qFormat/>
    <w:rsid w:val="00A63A65"/>
    <w:pPr>
      <w:keepNext/>
      <w:keepLines/>
      <w:spacing w:before="240" w:after="120"/>
      <w:outlineLvl w:val="0"/>
    </w:pPr>
    <w:rPr>
      <w:rFonts w:eastAsiaTheme="majorEastAsia" w:cstheme="majorBidi"/>
      <w:b/>
      <w:bCs/>
      <w:color w:val="6A9F42" w:themeColor="accent1"/>
      <w:sz w:val="28"/>
      <w:szCs w:val="28"/>
    </w:rPr>
  </w:style>
  <w:style w:type="paragraph" w:styleId="Heading2">
    <w:name w:val="heading 2"/>
    <w:basedOn w:val="Normal"/>
    <w:next w:val="Normal"/>
    <w:link w:val="Heading2Char"/>
    <w:autoRedefine/>
    <w:uiPriority w:val="9"/>
    <w:unhideWhenUsed/>
    <w:qFormat/>
    <w:rsid w:val="00A63A65"/>
    <w:pPr>
      <w:keepNext/>
      <w:keepLines/>
      <w:spacing w:before="240" w:after="120"/>
      <w:outlineLvl w:val="1"/>
    </w:pPr>
    <w:rPr>
      <w:rFonts w:eastAsiaTheme="majorEastAsi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9B1"/>
    <w:pPr>
      <w:tabs>
        <w:tab w:val="center" w:pos="4320"/>
        <w:tab w:val="right" w:pos="8640"/>
      </w:tabs>
    </w:pPr>
  </w:style>
  <w:style w:type="character" w:customStyle="1" w:styleId="HeaderChar">
    <w:name w:val="Header Char"/>
    <w:basedOn w:val="DefaultParagraphFont"/>
    <w:link w:val="Header"/>
    <w:uiPriority w:val="99"/>
    <w:rsid w:val="005619B1"/>
  </w:style>
  <w:style w:type="paragraph" w:styleId="Footer">
    <w:name w:val="footer"/>
    <w:basedOn w:val="Normal"/>
    <w:link w:val="FooterChar"/>
    <w:uiPriority w:val="99"/>
    <w:unhideWhenUsed/>
    <w:rsid w:val="005619B1"/>
    <w:pPr>
      <w:tabs>
        <w:tab w:val="center" w:pos="4320"/>
        <w:tab w:val="right" w:pos="8640"/>
      </w:tabs>
    </w:pPr>
  </w:style>
  <w:style w:type="character" w:customStyle="1" w:styleId="FooterChar">
    <w:name w:val="Footer Char"/>
    <w:basedOn w:val="DefaultParagraphFont"/>
    <w:link w:val="Footer"/>
    <w:uiPriority w:val="99"/>
    <w:rsid w:val="005619B1"/>
  </w:style>
  <w:style w:type="character" w:customStyle="1" w:styleId="Heading1Char">
    <w:name w:val="Heading 1 Char"/>
    <w:basedOn w:val="DefaultParagraphFont"/>
    <w:link w:val="Heading1"/>
    <w:uiPriority w:val="9"/>
    <w:rsid w:val="00A63A65"/>
    <w:rPr>
      <w:rFonts w:eastAsiaTheme="majorEastAsia" w:cstheme="majorBidi"/>
      <w:b/>
      <w:bCs/>
      <w:color w:val="6A9F42" w:themeColor="accent1"/>
      <w:sz w:val="28"/>
      <w:szCs w:val="28"/>
    </w:rPr>
  </w:style>
  <w:style w:type="character" w:customStyle="1" w:styleId="Heading2Char">
    <w:name w:val="Heading 2 Char"/>
    <w:basedOn w:val="DefaultParagraphFont"/>
    <w:link w:val="Heading2"/>
    <w:uiPriority w:val="9"/>
    <w:rsid w:val="00A63A65"/>
    <w:rPr>
      <w:rFonts w:eastAsiaTheme="majorEastAsia" w:cstheme="majorBidi"/>
      <w:b/>
      <w:bCs/>
      <w:color w:val="000000" w:themeColor="text1"/>
      <w:sz w:val="28"/>
      <w:szCs w:val="28"/>
    </w:rPr>
  </w:style>
  <w:style w:type="paragraph" w:styleId="Title">
    <w:name w:val="Title"/>
    <w:basedOn w:val="Normal"/>
    <w:next w:val="Normal"/>
    <w:link w:val="TitleChar"/>
    <w:autoRedefine/>
    <w:uiPriority w:val="10"/>
    <w:qFormat/>
    <w:rsid w:val="00A63A65"/>
    <w:pPr>
      <w:pBdr>
        <w:bottom w:val="single" w:sz="12" w:space="4" w:color="006EB7" w:themeColor="text2"/>
      </w:pBdr>
      <w:spacing w:after="320"/>
      <w:contextualSpacing/>
    </w:pPr>
    <w:rPr>
      <w:rFonts w:eastAsiaTheme="majorEastAsia" w:cstheme="majorBidi"/>
      <w:b/>
      <w:i/>
      <w:color w:val="6A9F42" w:themeColor="accent1"/>
      <w:spacing w:val="5"/>
      <w:kern w:val="28"/>
      <w:sz w:val="40"/>
      <w:szCs w:val="40"/>
    </w:rPr>
  </w:style>
  <w:style w:type="character" w:customStyle="1" w:styleId="TitleChar">
    <w:name w:val="Title Char"/>
    <w:basedOn w:val="DefaultParagraphFont"/>
    <w:link w:val="Title"/>
    <w:uiPriority w:val="10"/>
    <w:rsid w:val="00A63A65"/>
    <w:rPr>
      <w:rFonts w:eastAsiaTheme="majorEastAsia" w:cstheme="majorBidi"/>
      <w:b/>
      <w:i/>
      <w:color w:val="6A9F42" w:themeColor="accent1"/>
      <w:spacing w:val="5"/>
      <w:kern w:val="28"/>
      <w:sz w:val="40"/>
      <w:szCs w:val="40"/>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A63A65"/>
    <w:pPr>
      <w:ind w:left="720"/>
      <w:contextualSpacing/>
    </w:pPr>
  </w:style>
  <w:style w:type="character" w:styleId="SubtleReference">
    <w:name w:val="Subtle Reference"/>
    <w:basedOn w:val="DefaultParagraphFont"/>
    <w:uiPriority w:val="31"/>
    <w:qFormat/>
    <w:rsid w:val="00A63A65"/>
    <w:rPr>
      <w:smallCaps/>
      <w:color w:val="265288" w:themeColor="accent3"/>
      <w:u w:val="single"/>
    </w:rPr>
  </w:style>
  <w:style w:type="character" w:styleId="IntenseReference">
    <w:name w:val="Intense Reference"/>
    <w:basedOn w:val="DefaultParagraphFont"/>
    <w:uiPriority w:val="32"/>
    <w:qFormat/>
    <w:rsid w:val="00A63A65"/>
    <w:rPr>
      <w:b/>
      <w:bCs/>
      <w:smallCaps/>
      <w:color w:val="265288" w:themeColor="accent3"/>
      <w:spacing w:val="5"/>
      <w:u w:val="single"/>
    </w:rPr>
  </w:style>
  <w:style w:type="paragraph" w:customStyle="1" w:styleId="FrontPageHeadline">
    <w:name w:val="Front Page Headline"/>
    <w:basedOn w:val="Normal"/>
    <w:autoRedefine/>
    <w:qFormat/>
    <w:rsid w:val="00DF7B14"/>
    <w:pPr>
      <w:spacing w:after="80"/>
    </w:pPr>
    <w:rPr>
      <w:rFonts w:eastAsia="Gill Sans MT" w:cs="Times New Roman"/>
      <w:noProof/>
      <w:color w:val="6A9F42"/>
      <w:sz w:val="72"/>
      <w:szCs w:val="144"/>
    </w:rPr>
  </w:style>
  <w:style w:type="paragraph" w:customStyle="1" w:styleId="FrontPageAbstractText">
    <w:name w:val="Front Page Abstract Text"/>
    <w:basedOn w:val="Normal"/>
    <w:autoRedefine/>
    <w:qFormat/>
    <w:rsid w:val="00DF7B14"/>
    <w:pPr>
      <w:spacing w:after="200" w:line="276" w:lineRule="auto"/>
    </w:pPr>
    <w:rPr>
      <w:rFonts w:eastAsia="Gill Sans MT" w:cs="Times New Roman"/>
      <w:sz w:val="28"/>
      <w:szCs w:val="24"/>
    </w:rPr>
  </w:style>
  <w:style w:type="paragraph" w:customStyle="1" w:styleId="FrontPageSubtitle">
    <w:name w:val="Front Page Subtitle"/>
    <w:basedOn w:val="FrontPageHeadline"/>
    <w:autoRedefine/>
    <w:qFormat/>
    <w:rsid w:val="00DF7B14"/>
    <w:pPr>
      <w:spacing w:before="40" w:after="840" w:line="480" w:lineRule="exact"/>
    </w:pPr>
    <w:rPr>
      <w:color w:val="006EB7"/>
      <w:sz w:val="48"/>
      <w:szCs w:val="48"/>
    </w:rPr>
  </w:style>
  <w:style w:type="paragraph" w:customStyle="1" w:styleId="FrontPageComments">
    <w:name w:val="Front Page Comments"/>
    <w:basedOn w:val="Normal"/>
    <w:link w:val="FrontPageCommentsChar"/>
    <w:autoRedefine/>
    <w:qFormat/>
    <w:rsid w:val="001718AB"/>
    <w:pPr>
      <w:spacing w:before="1680"/>
    </w:pPr>
    <w:rPr>
      <w:noProof/>
      <w:color w:val="006EB7"/>
      <w:sz w:val="28"/>
      <w:szCs w:val="28"/>
    </w:rPr>
  </w:style>
  <w:style w:type="paragraph" w:styleId="Quote">
    <w:name w:val="Quote"/>
    <w:basedOn w:val="Normal"/>
    <w:next w:val="Normal"/>
    <w:link w:val="QuoteChar"/>
    <w:autoRedefine/>
    <w:uiPriority w:val="29"/>
    <w:qFormat/>
    <w:rsid w:val="00E0100F"/>
    <w:rPr>
      <w:i/>
      <w:iCs/>
      <w:color w:val="000000" w:themeColor="text1"/>
    </w:rPr>
  </w:style>
  <w:style w:type="character" w:customStyle="1" w:styleId="FrontPageCommentsChar">
    <w:name w:val="Front Page Comments Char"/>
    <w:basedOn w:val="DefaultParagraphFont"/>
    <w:link w:val="FrontPageComments"/>
    <w:rsid w:val="001718AB"/>
    <w:rPr>
      <w:noProof/>
      <w:color w:val="006EB7"/>
      <w:sz w:val="28"/>
      <w:szCs w:val="28"/>
    </w:rPr>
  </w:style>
  <w:style w:type="character" w:customStyle="1" w:styleId="QuoteChar">
    <w:name w:val="Quote Char"/>
    <w:basedOn w:val="DefaultParagraphFont"/>
    <w:link w:val="Quote"/>
    <w:uiPriority w:val="29"/>
    <w:rsid w:val="00E0100F"/>
    <w:rPr>
      <w:i/>
      <w:iCs/>
      <w:color w:val="000000" w:themeColor="text1"/>
    </w:rPr>
  </w:style>
  <w:style w:type="character" w:styleId="Strong">
    <w:name w:val="Strong"/>
    <w:basedOn w:val="DefaultParagraphFont"/>
    <w:uiPriority w:val="22"/>
    <w:qFormat/>
    <w:rsid w:val="001718AB"/>
    <w:rPr>
      <w:b/>
      <w:bCs/>
    </w:rPr>
  </w:style>
  <w:style w:type="character" w:customStyle="1" w:styleId="apple-converted-space">
    <w:name w:val="apple-converted-space"/>
    <w:basedOn w:val="DefaultParagraphFont"/>
    <w:rsid w:val="001718AB"/>
  </w:style>
  <w:style w:type="character" w:styleId="Hyperlink">
    <w:name w:val="Hyperlink"/>
    <w:basedOn w:val="DefaultParagraphFont"/>
    <w:uiPriority w:val="99"/>
    <w:unhideWhenUsed/>
    <w:rsid w:val="001718AB"/>
    <w:rPr>
      <w:color w:val="30A1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743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ytonohiobusiness.com/" TargetMode="External"/><Relationship Id="rId18" Type="http://schemas.openxmlformats.org/officeDocument/2006/relationships/hyperlink" Target="http://downtowndayton.org/" TargetMode="External"/><Relationship Id="rId26" Type="http://schemas.openxmlformats.org/officeDocument/2006/relationships/hyperlink" Target="http://tecdayton.com/ohio-sbdc" TargetMode="External"/><Relationship Id="rId3" Type="http://schemas.openxmlformats.org/officeDocument/2006/relationships/styles" Target="styles.xml"/><Relationship Id="rId21" Type="http://schemas.openxmlformats.org/officeDocument/2006/relationships/hyperlink" Target="http://daytonchamber.org/index.cfm/minority-busines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utlercountysbdc.com/" TargetMode="External"/><Relationship Id="rId17" Type="http://schemas.openxmlformats.org/officeDocument/2006/relationships/hyperlink" Target="http://daytonmedc.org/" TargetMode="External"/><Relationship Id="rId25" Type="http://schemas.openxmlformats.org/officeDocument/2006/relationships/hyperlink" Target="http://sba.gov/oh/columbu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aytonregion.com/" TargetMode="External"/><Relationship Id="rId20" Type="http://schemas.openxmlformats.org/officeDocument/2006/relationships/hyperlink" Target="http://daytonmbac.com/" TargetMode="External"/><Relationship Id="rId29" Type="http://schemas.openxmlformats.org/officeDocument/2006/relationships/hyperlink" Target="http://sba.gov/oh/columb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ileron.org/" TargetMode="External"/><Relationship Id="rId24" Type="http://schemas.openxmlformats.org/officeDocument/2006/relationships/hyperlink" Target="http://sbdcwsu.wordpress.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ountycorp.com/" TargetMode="External"/><Relationship Id="rId23" Type="http://schemas.openxmlformats.org/officeDocument/2006/relationships/hyperlink" Target="http://development.ohio.gov/itd" TargetMode="External"/><Relationship Id="rId28" Type="http://schemas.openxmlformats.org/officeDocument/2006/relationships/hyperlink" Target="http://sinclair.edu/" TargetMode="External"/><Relationship Id="rId10" Type="http://schemas.openxmlformats.org/officeDocument/2006/relationships/hyperlink" Target="http://accelerant.com/" TargetMode="External"/><Relationship Id="rId19" Type="http://schemas.openxmlformats.org/officeDocument/2006/relationships/hyperlink" Target="http://flydayton.com/" TargetMode="External"/><Relationship Id="rId31" Type="http://schemas.openxmlformats.org/officeDocument/2006/relationships/hyperlink" Target="http://export.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citywidedev.com/" TargetMode="External"/><Relationship Id="rId22" Type="http://schemas.openxmlformats.org/officeDocument/2006/relationships/hyperlink" Target="http://daytonport.com/" TargetMode="External"/><Relationship Id="rId27" Type="http://schemas.openxmlformats.org/officeDocument/2006/relationships/hyperlink" Target="http://sbdcwsu.com/" TargetMode="External"/><Relationship Id="rId30" Type="http://schemas.openxmlformats.org/officeDocument/2006/relationships/hyperlink" Target="http://tecdayton.com/ohio-sbd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dice.stennett\Documents\My%20Box%20Files\CS-%20Personal\Marketing%20Files\Themes%20&amp;%20Templates\SCORE_SBO_Cover.dotx" TargetMode="External"/></Relationships>
</file>

<file path=word/theme/theme1.xml><?xml version="1.0" encoding="utf-8"?>
<a:theme xmlns:a="http://schemas.openxmlformats.org/drawingml/2006/main" name="Office Theme">
  <a:themeElements>
    <a:clrScheme name="SCORE">
      <a:dk1>
        <a:sysClr val="windowText" lastClr="000000"/>
      </a:dk1>
      <a:lt1>
        <a:sysClr val="window" lastClr="FFFFFF"/>
      </a:lt1>
      <a:dk2>
        <a:srgbClr val="006EB7"/>
      </a:dk2>
      <a:lt2>
        <a:srgbClr val="30A1FF"/>
      </a:lt2>
      <a:accent1>
        <a:srgbClr val="6A9F42"/>
      </a:accent1>
      <a:accent2>
        <a:srgbClr val="FFD200"/>
      </a:accent2>
      <a:accent3>
        <a:srgbClr val="265288"/>
      </a:accent3>
      <a:accent4>
        <a:srgbClr val="423616"/>
      </a:accent4>
      <a:accent5>
        <a:srgbClr val="464648"/>
      </a:accent5>
      <a:accent6>
        <a:srgbClr val="BCD2E6"/>
      </a:accent6>
      <a:hlink>
        <a:srgbClr val="30A1FF"/>
      </a:hlink>
      <a:folHlink>
        <a:srgbClr val="26528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74CCF-59B5-4332-B86E-E328A4D4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SCORE_SBO_Cover</Template>
  <TotalTime>0</TotalTime>
  <Pages>4</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Stennett</dc:creator>
  <cp:lastModifiedBy>Andrea Gwartney</cp:lastModifiedBy>
  <cp:revision>2</cp:revision>
  <cp:lastPrinted>2011-04-18T19:41:00Z</cp:lastPrinted>
  <dcterms:created xsi:type="dcterms:W3CDTF">2016-07-30T03:34:00Z</dcterms:created>
  <dcterms:modified xsi:type="dcterms:W3CDTF">2016-07-30T03:34:00Z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